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E712C4" w:rsidRPr="0055192C" w:rsidTr="005358E2">
        <w:tc>
          <w:tcPr>
            <w:tcW w:w="4111" w:type="dxa"/>
          </w:tcPr>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bCs/>
                <w:sz w:val="28"/>
                <w:szCs w:val="28"/>
              </w:rPr>
              <w:t>Trường: TH&amp;THCS Hiền Hào</w:t>
            </w:r>
          </w:p>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bCs/>
                <w:sz w:val="28"/>
                <w:szCs w:val="28"/>
              </w:rPr>
              <w:t>Tổ: THCS</w:t>
            </w:r>
          </w:p>
        </w:tc>
        <w:tc>
          <w:tcPr>
            <w:tcW w:w="5103" w:type="dxa"/>
          </w:tcPr>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sz w:val="28"/>
                <w:szCs w:val="28"/>
              </w:rPr>
              <w:t>Họ và tên giáo viên: Nguyễn Thị Nguyên</w:t>
            </w:r>
          </w:p>
        </w:tc>
      </w:tr>
    </w:tbl>
    <w:p w:rsidR="002A6C36" w:rsidRPr="007C2AD8" w:rsidRDefault="002A6C36" w:rsidP="002A6C36">
      <w:pPr>
        <w:pStyle w:val="Heading1"/>
        <w:spacing w:before="0" w:after="120" w:line="240" w:lineRule="auto"/>
        <w:jc w:val="center"/>
        <w:rPr>
          <w:rFonts w:ascii="Times New Roman" w:hAnsi="Times New Roman" w:cs="Times New Roman"/>
          <w:color w:val="auto"/>
        </w:rPr>
      </w:pPr>
      <w:r w:rsidRPr="007C2AD8">
        <w:rPr>
          <w:rFonts w:ascii="Times New Roman" w:hAnsi="Times New Roman" w:cs="Times New Roman"/>
          <w:color w:val="auto"/>
        </w:rPr>
        <w:t xml:space="preserve">TIẾT </w:t>
      </w:r>
      <w:r>
        <w:rPr>
          <w:rFonts w:ascii="Times New Roman" w:hAnsi="Times New Roman" w:cs="Times New Roman"/>
          <w:color w:val="auto"/>
        </w:rPr>
        <w:t>11</w:t>
      </w:r>
      <w:r w:rsidRPr="007C2AD8">
        <w:rPr>
          <w:rFonts w:ascii="Times New Roman" w:hAnsi="Times New Roman" w:cs="Times New Roman"/>
          <w:color w:val="auto"/>
        </w:rPr>
        <w:t>: SINH HOẠT</w:t>
      </w:r>
      <w:r>
        <w:rPr>
          <w:rFonts w:ascii="Times New Roman" w:hAnsi="Times New Roman" w:cs="Times New Roman"/>
          <w:color w:val="auto"/>
        </w:rPr>
        <w:t xml:space="preserve"> THEO</w:t>
      </w:r>
      <w:r w:rsidRPr="007C2AD8">
        <w:rPr>
          <w:rFonts w:ascii="Times New Roman" w:hAnsi="Times New Roman" w:cs="Times New Roman"/>
          <w:color w:val="auto"/>
        </w:rPr>
        <w:t xml:space="preserve"> </w:t>
      </w:r>
      <w:r>
        <w:rPr>
          <w:rFonts w:ascii="Times New Roman" w:hAnsi="Times New Roman" w:cs="Times New Roman"/>
          <w:color w:val="auto"/>
        </w:rPr>
        <w:t>CHỦ ĐỀ</w:t>
      </w:r>
    </w:p>
    <w:p w:rsidR="002A6C36" w:rsidRDefault="002A6C36" w:rsidP="002A6C36">
      <w:pPr>
        <w:spacing w:after="120" w:line="240" w:lineRule="auto"/>
        <w:jc w:val="center"/>
        <w:rPr>
          <w:rFonts w:ascii="Times New Roman" w:hAnsi="Times New Roman" w:cs="Times New Roman"/>
          <w:b/>
          <w:sz w:val="28"/>
          <w:szCs w:val="28"/>
        </w:rPr>
      </w:pPr>
      <w:bookmarkStart w:id="0" w:name="_GoBack"/>
      <w:r w:rsidRPr="00B8058F">
        <w:rPr>
          <w:rFonts w:ascii="Times New Roman" w:hAnsi="Times New Roman" w:cs="Times New Roman"/>
          <w:b/>
          <w:sz w:val="28"/>
          <w:szCs w:val="28"/>
        </w:rPr>
        <w:t xml:space="preserve">Tìm hiểu, nhận diện điểm tích cực và điểm chưa tích cực trong hành vi giao tiếp, ứng xử </w:t>
      </w:r>
    </w:p>
    <w:bookmarkEnd w:id="0"/>
    <w:p w:rsidR="002A6C36" w:rsidRPr="007C2AD8" w:rsidRDefault="002A6C36" w:rsidP="002A6C36">
      <w:pPr>
        <w:spacing w:after="120" w:line="240" w:lineRule="auto"/>
        <w:jc w:val="center"/>
        <w:rPr>
          <w:rFonts w:ascii="Times New Roman" w:hAnsi="Times New Roman" w:cs="Times New Roman"/>
          <w:sz w:val="28"/>
          <w:szCs w:val="28"/>
        </w:rPr>
      </w:pPr>
      <w:r w:rsidRPr="007C2AD8">
        <w:rPr>
          <w:rFonts w:ascii="Times New Roman" w:hAnsi="Times New Roman" w:cs="Times New Roman"/>
          <w:sz w:val="28"/>
          <w:szCs w:val="28"/>
        </w:rPr>
        <w:t>Môn học/Hoạt động giáo dục: HĐTNHN 9</w:t>
      </w:r>
    </w:p>
    <w:p w:rsidR="002A6C36" w:rsidRPr="007C2AD8" w:rsidRDefault="002A6C36" w:rsidP="002A6C36">
      <w:pPr>
        <w:spacing w:after="120" w:line="240" w:lineRule="auto"/>
        <w:jc w:val="center"/>
        <w:rPr>
          <w:rFonts w:ascii="Times New Roman" w:hAnsi="Times New Roman" w:cs="Times New Roman"/>
          <w:sz w:val="28"/>
          <w:szCs w:val="28"/>
        </w:rPr>
      </w:pPr>
      <w:r w:rsidRPr="007C2AD8">
        <w:rPr>
          <w:rFonts w:ascii="Times New Roman" w:hAnsi="Times New Roman" w:cs="Times New Roman"/>
          <w:sz w:val="28"/>
          <w:szCs w:val="28"/>
        </w:rPr>
        <w:t>Thời gian thực hiện: 1 tiết</w:t>
      </w:r>
    </w:p>
    <w:p w:rsidR="002A6C36" w:rsidRPr="00B612BB" w:rsidRDefault="002A6C36" w:rsidP="002A6C36">
      <w:pPr>
        <w:spacing w:after="120" w:line="240" w:lineRule="auto"/>
        <w:rPr>
          <w:rFonts w:ascii="Times New Roman" w:hAnsi="Times New Roman" w:cs="Times New Roman"/>
          <w:b/>
          <w:sz w:val="28"/>
          <w:szCs w:val="28"/>
        </w:rPr>
      </w:pPr>
      <w:r w:rsidRPr="00B612BB">
        <w:rPr>
          <w:rFonts w:ascii="Times New Roman" w:hAnsi="Times New Roman" w:cs="Times New Roman"/>
          <w:b/>
          <w:sz w:val="28"/>
          <w:szCs w:val="28"/>
        </w:rPr>
        <w:t>I. MỤC TIÊU</w:t>
      </w:r>
    </w:p>
    <w:p w:rsidR="002A6C36" w:rsidRPr="00B612BB" w:rsidRDefault="002A6C36" w:rsidP="002A6C36">
      <w:pPr>
        <w:spacing w:after="120" w:line="240" w:lineRule="auto"/>
        <w:rPr>
          <w:rFonts w:ascii="Times New Roman" w:hAnsi="Times New Roman" w:cs="Times New Roman"/>
          <w:b/>
          <w:sz w:val="28"/>
          <w:szCs w:val="28"/>
        </w:rPr>
      </w:pPr>
      <w:r w:rsidRPr="00B612BB">
        <w:rPr>
          <w:rFonts w:ascii="Times New Roman" w:hAnsi="Times New Roman" w:cs="Times New Roman"/>
          <w:b/>
          <w:sz w:val="28"/>
          <w:szCs w:val="28"/>
        </w:rPr>
        <w:t>1. Kiến thức</w:t>
      </w:r>
    </w:p>
    <w:p w:rsidR="002A6C36" w:rsidRPr="00B612BB" w:rsidRDefault="002A6C36" w:rsidP="002A6C36">
      <w:pPr>
        <w:spacing w:after="120" w:line="240" w:lineRule="auto"/>
        <w:jc w:val="both"/>
        <w:rPr>
          <w:rFonts w:ascii="Times New Roman" w:hAnsi="Times New Roman" w:cs="Times New Roman"/>
          <w:sz w:val="28"/>
          <w:szCs w:val="28"/>
        </w:rPr>
      </w:pPr>
      <w:r w:rsidRPr="00B612BB">
        <w:rPr>
          <w:rFonts w:ascii="Times New Roman" w:hAnsi="Times New Roman" w:cs="Times New Roman"/>
          <w:sz w:val="28"/>
          <w:szCs w:val="28"/>
        </w:rPr>
        <w:t>Sau khi tham gia hoạt động này, HS:</w:t>
      </w:r>
    </w:p>
    <w:p w:rsidR="002A6C36" w:rsidRDefault="002A6C36" w:rsidP="002A6C3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B8058F">
        <w:rPr>
          <w:rFonts w:ascii="Times New Roman" w:hAnsi="Times New Roman" w:cs="Times New Roman"/>
          <w:sz w:val="28"/>
          <w:szCs w:val="28"/>
        </w:rPr>
        <w:t xml:space="preserve">HS nêu được những biểu hiện tích cực và chưa tích cực trong hành vi giao tiếp, ứng xử. </w:t>
      </w:r>
    </w:p>
    <w:p w:rsidR="002A6C36" w:rsidRPr="00B8058F" w:rsidRDefault="002A6C36" w:rsidP="002A6C3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B8058F">
        <w:rPr>
          <w:rFonts w:ascii="Times New Roman" w:hAnsi="Times New Roman" w:cs="Times New Roman"/>
          <w:sz w:val="28"/>
          <w:szCs w:val="28"/>
        </w:rPr>
        <w:t>HS tự đánh giá được những điểm tích cực và chưa tích cực trong hành vi giao tiếp, ứng xử của bản thân.</w:t>
      </w:r>
    </w:p>
    <w:p w:rsidR="002A6C36" w:rsidRPr="00B612BB" w:rsidRDefault="002A6C36" w:rsidP="002A6C36">
      <w:pPr>
        <w:spacing w:after="120" w:line="240" w:lineRule="auto"/>
        <w:rPr>
          <w:rFonts w:ascii="Times New Roman" w:hAnsi="Times New Roman" w:cs="Times New Roman"/>
          <w:b/>
          <w:sz w:val="28"/>
          <w:szCs w:val="28"/>
        </w:rPr>
      </w:pPr>
      <w:r w:rsidRPr="00B612BB">
        <w:rPr>
          <w:rFonts w:ascii="Times New Roman" w:hAnsi="Times New Roman" w:cs="Times New Roman"/>
          <w:b/>
          <w:sz w:val="28"/>
          <w:szCs w:val="28"/>
        </w:rPr>
        <w:t>2. Năng lực:</w:t>
      </w:r>
    </w:p>
    <w:p w:rsidR="002A6C36" w:rsidRPr="00B612BB" w:rsidRDefault="002A6C36" w:rsidP="002A6C36">
      <w:pPr>
        <w:spacing w:after="120" w:line="240" w:lineRule="auto"/>
        <w:rPr>
          <w:rFonts w:ascii="Times New Roman" w:hAnsi="Times New Roman" w:cs="Times New Roman"/>
          <w:sz w:val="28"/>
          <w:szCs w:val="28"/>
        </w:rPr>
      </w:pPr>
      <w:r w:rsidRPr="00B612BB">
        <w:rPr>
          <w:rFonts w:ascii="Times New Roman" w:hAnsi="Times New Roman" w:cs="Times New Roman"/>
          <w:b/>
          <w:i/>
          <w:sz w:val="28"/>
          <w:szCs w:val="28"/>
        </w:rPr>
        <w:t>Năng lực chung:</w:t>
      </w:r>
      <w:r w:rsidRPr="00B612BB">
        <w:rPr>
          <w:rFonts w:ascii="Times New Roman" w:hAnsi="Times New Roman" w:cs="Times New Roman"/>
          <w:sz w:val="28"/>
          <w:szCs w:val="28"/>
        </w:rPr>
        <w:t xml:space="preserve"> </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w:t>
      </w:r>
      <w:r w:rsidRPr="00B612BB">
        <w:rPr>
          <w:rFonts w:ascii="Times New Roman" w:hAnsi="Times New Roman" w:cs="Times New Roman"/>
          <w:sz w:val="28"/>
          <w:szCs w:val="28"/>
        </w:rPr>
        <w:t xml:space="preserve"> Giao tiếp và hợp tác với các bạn trong nhóm, trong lớp.</w:t>
      </w:r>
    </w:p>
    <w:p w:rsidR="002A6C36" w:rsidRPr="00B612BB" w:rsidRDefault="002A6C36" w:rsidP="002A6C36">
      <w:pPr>
        <w:spacing w:after="120" w:line="240" w:lineRule="auto"/>
        <w:rPr>
          <w:rFonts w:ascii="Times New Roman" w:hAnsi="Times New Roman" w:cs="Times New Roman"/>
          <w:sz w:val="28"/>
          <w:szCs w:val="28"/>
        </w:rPr>
      </w:pPr>
      <w:r w:rsidRPr="00B612BB">
        <w:rPr>
          <w:rFonts w:ascii="Times New Roman" w:hAnsi="Times New Roman" w:cs="Times New Roman"/>
          <w:b/>
          <w:i/>
          <w:sz w:val="28"/>
          <w:szCs w:val="28"/>
        </w:rPr>
        <w:t>Năng lực riêng:</w:t>
      </w:r>
      <w:r w:rsidRPr="00B612BB">
        <w:rPr>
          <w:rFonts w:ascii="Times New Roman" w:hAnsi="Times New Roman" w:cs="Times New Roman"/>
          <w:sz w:val="28"/>
          <w:szCs w:val="28"/>
        </w:rPr>
        <w:t xml:space="preserve"> </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Hình thành năng lực tự chủ trong hành vi giao tiếp, ứng xử.</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Hình thành năng lực giải quyết vấn đề và sáng tạo trong các tình huống giao tiếp.</w:t>
      </w:r>
    </w:p>
    <w:p w:rsidR="002A6C36" w:rsidRPr="00B612BB" w:rsidRDefault="002A6C36" w:rsidP="002A6C36">
      <w:pPr>
        <w:spacing w:after="120" w:line="240" w:lineRule="auto"/>
        <w:rPr>
          <w:rFonts w:ascii="Times New Roman" w:hAnsi="Times New Roman" w:cs="Times New Roman"/>
          <w:sz w:val="28"/>
          <w:szCs w:val="28"/>
        </w:rPr>
      </w:pPr>
      <w:r w:rsidRPr="00B612BB">
        <w:rPr>
          <w:rFonts w:ascii="Times New Roman" w:hAnsi="Times New Roman" w:cs="Times New Roman"/>
          <w:b/>
          <w:sz w:val="28"/>
          <w:szCs w:val="28"/>
        </w:rPr>
        <w:t>3. Phẩm chất</w:t>
      </w:r>
      <w:r w:rsidRPr="00B612BB">
        <w:rPr>
          <w:rFonts w:ascii="Times New Roman" w:hAnsi="Times New Roman" w:cs="Times New Roman"/>
          <w:sz w:val="28"/>
          <w:szCs w:val="28"/>
        </w:rPr>
        <w:t xml:space="preserve"> </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Có trách nhiệm với hành vi giao tiếp, ứng xử của bản thân.</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Tự tin trong giao tiếp, ứng xử.</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Tôn trọng đối tượng giao tiếp.</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Kiên trì, chăm chỉ rèn luyện bản thân.</w:t>
      </w:r>
    </w:p>
    <w:p w:rsidR="002A6C36" w:rsidRPr="00B612BB" w:rsidRDefault="002A6C36" w:rsidP="002A6C36">
      <w:pPr>
        <w:spacing w:after="120" w:line="240" w:lineRule="auto"/>
        <w:jc w:val="both"/>
        <w:rPr>
          <w:rFonts w:ascii="Times New Roman" w:hAnsi="Times New Roman" w:cs="Times New Roman"/>
          <w:b/>
          <w:sz w:val="28"/>
          <w:szCs w:val="28"/>
        </w:rPr>
      </w:pPr>
      <w:r w:rsidRPr="00B612BB">
        <w:rPr>
          <w:rFonts w:ascii="Times New Roman" w:hAnsi="Times New Roman" w:cs="Times New Roman"/>
          <w:b/>
          <w:sz w:val="28"/>
          <w:szCs w:val="28"/>
        </w:rPr>
        <w:t>II. THIẾT BỊ DẠY HỌC VÀ HỌC LIỆU</w:t>
      </w:r>
    </w:p>
    <w:p w:rsidR="002A6C36" w:rsidRPr="00B612BB" w:rsidRDefault="002A6C36" w:rsidP="002A6C36">
      <w:pPr>
        <w:spacing w:after="120" w:line="240" w:lineRule="auto"/>
        <w:jc w:val="both"/>
        <w:rPr>
          <w:rFonts w:ascii="Times New Roman" w:hAnsi="Times New Roman" w:cs="Times New Roman"/>
          <w:b/>
          <w:sz w:val="28"/>
          <w:szCs w:val="28"/>
        </w:rPr>
      </w:pPr>
      <w:r w:rsidRPr="00B612BB">
        <w:rPr>
          <w:rFonts w:ascii="Times New Roman" w:hAnsi="Times New Roman" w:cs="Times New Roman"/>
          <w:b/>
          <w:sz w:val="28"/>
          <w:szCs w:val="28"/>
        </w:rPr>
        <w:t>1. Đối với GV</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Video clip về một số hình ảnh giao tiếp, ứng xử của giới trẻ hiện nay.</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Những điểm tích cực và chưa tích cực trong hành vi giao tiếp, ứng xử.</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Những trường hợp, tình huống thực tế về giao tiếp, ứng xử tích cực và chưa tích cực của HS THCS ở địa phương.</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Ví dụ thông điệp về giao tiếp, ứng xử tích cực, hiệu quả.</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Giấy A0, bút dạ để ghi kết quả thảo luận nhóm.</w:t>
      </w:r>
    </w:p>
    <w:p w:rsidR="002A6C36" w:rsidRPr="00B612BB" w:rsidRDefault="002A6C36" w:rsidP="002A6C36">
      <w:pPr>
        <w:spacing w:after="120" w:line="240" w:lineRule="auto"/>
        <w:jc w:val="both"/>
        <w:rPr>
          <w:rFonts w:ascii="Times New Roman" w:hAnsi="Times New Roman" w:cs="Times New Roman"/>
          <w:sz w:val="28"/>
          <w:szCs w:val="28"/>
        </w:rPr>
      </w:pPr>
      <w:r w:rsidRPr="00B612BB">
        <w:rPr>
          <w:rFonts w:ascii="Times New Roman" w:hAnsi="Times New Roman" w:cs="Times New Roman"/>
          <w:b/>
          <w:sz w:val="28"/>
          <w:szCs w:val="28"/>
        </w:rPr>
        <w:lastRenderedPageBreak/>
        <w:t>2. Đối với HS</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SGK và SBT Hoạt động trải nghiệm, hướng nghiệp 9.</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Tập một số tiết mục văn nghệ về giao tiếp, ứng xử tích cực và chưa tích cực.</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Ý kiến tham gia diễn đàn “Giới trẻ hiện nay và các chuẩn mực giao tiếp, ứng xử trong xã hội”.</w:t>
      </w:r>
    </w:p>
    <w:p w:rsidR="002A6C36" w:rsidRPr="00B612BB" w:rsidRDefault="002A6C36" w:rsidP="002A6C36">
      <w:pPr>
        <w:spacing w:after="120" w:line="240" w:lineRule="auto"/>
        <w:ind w:right="4"/>
        <w:rPr>
          <w:rFonts w:ascii="Times New Roman" w:hAnsi="Times New Roman" w:cs="Times New Roman"/>
          <w:sz w:val="28"/>
          <w:szCs w:val="28"/>
        </w:rPr>
      </w:pPr>
      <w:r w:rsidRPr="00B612BB">
        <w:rPr>
          <w:rFonts w:ascii="Times New Roman" w:hAnsi="Times New Roman" w:cs="Times New Roman"/>
          <w:sz w:val="28"/>
          <w:szCs w:val="28"/>
          <w:u w:color="000000"/>
        </w:rPr>
        <w:t xml:space="preserve">– </w:t>
      </w:r>
      <w:r w:rsidRPr="00B612BB">
        <w:rPr>
          <w:rFonts w:ascii="Times New Roman" w:hAnsi="Times New Roman" w:cs="Times New Roman"/>
          <w:sz w:val="28"/>
          <w:szCs w:val="28"/>
        </w:rPr>
        <w:t>Tìm một số ví dụ thực tế về giao tiếp, ứng xử tích cực và chưa tích cực của HS THCS ở địa phương và trong cộng đồng dân cư địa phương.</w:t>
      </w:r>
    </w:p>
    <w:p w:rsidR="002A6C36" w:rsidRPr="007C2AD8" w:rsidRDefault="002A6C36" w:rsidP="002A6C36">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III. TIẾN TRÌNH DẠY HỌC</w:t>
      </w:r>
    </w:p>
    <w:p w:rsidR="002A6C36" w:rsidRPr="007C2AD8" w:rsidRDefault="002A6C36" w:rsidP="002A6C36">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A. HOẠT ĐỘNG KHỞI ĐỘNG</w:t>
      </w:r>
    </w:p>
    <w:p w:rsidR="002A6C36" w:rsidRPr="007C2AD8" w:rsidRDefault="002A6C36" w:rsidP="002A6C36">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a. Mục tiêu: </w:t>
      </w:r>
      <w:r w:rsidRPr="007C2AD8">
        <w:rPr>
          <w:rFonts w:ascii="Times New Roman" w:hAnsi="Times New Roman" w:cs="Times New Roman"/>
          <w:sz w:val="28"/>
          <w:szCs w:val="28"/>
        </w:rPr>
        <w:t>GV tạo tâm thế hào hứng cho khi vào bài học mới thông qua việc xem video về truyền thống nhà trường.</w:t>
      </w:r>
    </w:p>
    <w:p w:rsidR="002A6C36" w:rsidRPr="007C2AD8" w:rsidRDefault="002A6C36" w:rsidP="002A6C36">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b. Nội dung: </w:t>
      </w:r>
      <w:r w:rsidRPr="007C2AD8">
        <w:rPr>
          <w:rFonts w:ascii="Times New Roman" w:hAnsi="Times New Roman" w:cs="Times New Roman"/>
          <w:sz w:val="28"/>
          <w:szCs w:val="28"/>
        </w:rPr>
        <w:t>GV tổ chức cho HS xem video và trả lời câu hỏi, HS tham gia nhiệt tình.</w:t>
      </w:r>
    </w:p>
    <w:p w:rsidR="002A6C36" w:rsidRPr="007C2AD8" w:rsidRDefault="002A6C36" w:rsidP="002A6C36">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c. Sản phẩm: </w:t>
      </w:r>
      <w:r w:rsidRPr="007C2AD8">
        <w:rPr>
          <w:rFonts w:ascii="Times New Roman" w:hAnsi="Times New Roman" w:cs="Times New Roman"/>
          <w:sz w:val="28"/>
          <w:szCs w:val="28"/>
        </w:rPr>
        <w:t>HS hoàn thành nhiệm vụ GV đề ra.</w:t>
      </w:r>
    </w:p>
    <w:p w:rsidR="002A6C36" w:rsidRPr="007C2AD8" w:rsidRDefault="002A6C36" w:rsidP="002A6C36">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 xml:space="preserve">d. Tổ chức thực hiện: </w:t>
      </w:r>
    </w:p>
    <w:p w:rsidR="002A6C36" w:rsidRPr="007C2AD8" w:rsidRDefault="002A6C36" w:rsidP="002A6C36">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7C2AD8">
        <w:rPr>
          <w:rFonts w:ascii="Times New Roman" w:hAnsi="Times New Roman" w:cs="Times New Roman"/>
          <w:b/>
          <w:iCs/>
          <w:color w:val="000000" w:themeColor="text1"/>
          <w:sz w:val="28"/>
          <w:szCs w:val="28"/>
          <w:lang w:val="de-DE"/>
        </w:rPr>
        <w:t>Bước 1: GV chuyển giao nhiệm vụ học tập</w:t>
      </w:r>
    </w:p>
    <w:p w:rsidR="002A6C36" w:rsidRPr="007C2AD8" w:rsidRDefault="002A6C36" w:rsidP="002A6C36">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xml:space="preserve">- GV cho học sinh xem video về </w:t>
      </w:r>
      <w:r>
        <w:rPr>
          <w:rFonts w:ascii="Times New Roman" w:hAnsi="Times New Roman" w:cs="Times New Roman"/>
          <w:iCs/>
          <w:color w:val="000000" w:themeColor="text1"/>
          <w:sz w:val="28"/>
          <w:szCs w:val="28"/>
          <w:lang w:val="de-DE"/>
        </w:rPr>
        <w:t>một số tình huống và ngôn ngữ giao tiếp của giới trẻ hiện nay.</w:t>
      </w:r>
    </w:p>
    <w:p w:rsidR="002A6C36" w:rsidRPr="007C2AD8" w:rsidRDefault="002A6C36" w:rsidP="002A6C36">
      <w:pPr>
        <w:tabs>
          <w:tab w:val="left" w:pos="142"/>
          <w:tab w:val="left" w:pos="284"/>
        </w:tabs>
        <w:spacing w:after="120" w:line="240" w:lineRule="auto"/>
        <w:jc w:val="both"/>
        <w:rPr>
          <w:rFonts w:ascii="Times New Roman" w:hAnsi="Times New Roman" w:cs="Times New Roman"/>
          <w:i/>
          <w:iCs/>
          <w:sz w:val="28"/>
          <w:szCs w:val="28"/>
          <w:lang w:val="de-DE"/>
        </w:rPr>
      </w:pPr>
      <w:r w:rsidRPr="007C2AD8">
        <w:rPr>
          <w:rFonts w:ascii="Times New Roman" w:hAnsi="Times New Roman" w:cs="Times New Roman"/>
          <w:sz w:val="28"/>
          <w:szCs w:val="28"/>
          <w:lang w:val="de-DE"/>
        </w:rPr>
        <w:t xml:space="preserve">- GV đặt câu hỏi </w:t>
      </w:r>
      <w:r w:rsidRPr="007C2AD8">
        <w:rPr>
          <w:rFonts w:ascii="Times New Roman" w:hAnsi="Times New Roman" w:cs="Times New Roman"/>
          <w:iCs/>
          <w:sz w:val="28"/>
          <w:szCs w:val="28"/>
          <w:lang w:val="de-DE"/>
        </w:rPr>
        <w:t>sau khi xem xong video:</w:t>
      </w:r>
    </w:p>
    <w:p w:rsidR="002A6C36" w:rsidRPr="00627C75" w:rsidRDefault="002A6C36" w:rsidP="002A6C36">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7C2AD8">
        <w:rPr>
          <w:rFonts w:ascii="Times New Roman" w:hAnsi="Times New Roman" w:cs="Times New Roman"/>
          <w:i/>
          <w:iCs/>
          <w:sz w:val="28"/>
          <w:szCs w:val="28"/>
          <w:lang w:val="de-DE"/>
        </w:rPr>
        <w:t xml:space="preserve">+ Em hãy </w:t>
      </w:r>
      <w:r>
        <w:rPr>
          <w:rFonts w:ascii="Times New Roman" w:hAnsi="Times New Roman" w:cs="Times New Roman"/>
          <w:i/>
          <w:iCs/>
          <w:sz w:val="28"/>
          <w:szCs w:val="28"/>
          <w:lang w:val="de-DE"/>
        </w:rPr>
        <w:t xml:space="preserve">cho biết các bạn HS trong video đã </w:t>
      </w:r>
      <w:r w:rsidRPr="00627C75">
        <w:rPr>
          <w:rFonts w:ascii="Times New Roman" w:hAnsi="Times New Roman" w:cs="Times New Roman"/>
          <w:i/>
          <w:iCs/>
          <w:color w:val="000000" w:themeColor="text1"/>
          <w:sz w:val="28"/>
          <w:szCs w:val="28"/>
          <w:lang w:val="de-DE"/>
        </w:rPr>
        <w:t>ngôn ngữ giao tiếp đúng chuẩn mực của giới trẻ chưa?</w:t>
      </w:r>
    </w:p>
    <w:p w:rsidR="002A6C36" w:rsidRPr="00627C75" w:rsidRDefault="002A6C36" w:rsidP="002A6C36">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7C2AD8">
        <w:rPr>
          <w:rFonts w:ascii="Times New Roman" w:hAnsi="Times New Roman" w:cs="Times New Roman"/>
          <w:i/>
          <w:iCs/>
          <w:sz w:val="28"/>
          <w:szCs w:val="28"/>
          <w:lang w:val="de-DE"/>
        </w:rPr>
        <w:t xml:space="preserve">+ </w:t>
      </w:r>
      <w:r>
        <w:rPr>
          <w:rFonts w:ascii="Times New Roman" w:hAnsi="Times New Roman" w:cs="Times New Roman"/>
          <w:i/>
          <w:iCs/>
          <w:color w:val="000000" w:themeColor="text1"/>
          <w:sz w:val="28"/>
          <w:szCs w:val="28"/>
          <w:lang w:val="de-DE"/>
        </w:rPr>
        <w:t>Vậy</w:t>
      </w:r>
      <w:r w:rsidRPr="0089246A">
        <w:rPr>
          <w:rFonts w:ascii="Times New Roman" w:hAnsi="Times New Roman" w:cs="Times New Roman"/>
          <w:i/>
          <w:iCs/>
          <w:color w:val="000000" w:themeColor="text1"/>
          <w:sz w:val="28"/>
          <w:szCs w:val="28"/>
          <w:lang w:val="de-DE"/>
        </w:rPr>
        <w:t xml:space="preserve"> em sẽ </w:t>
      </w:r>
      <w:r>
        <w:rPr>
          <w:rFonts w:ascii="Times New Roman" w:hAnsi="Times New Roman" w:cs="Times New Roman"/>
          <w:i/>
          <w:iCs/>
          <w:color w:val="000000" w:themeColor="text1"/>
          <w:sz w:val="28"/>
          <w:szCs w:val="28"/>
          <w:lang w:val="de-DE"/>
        </w:rPr>
        <w:t xml:space="preserve">thực hiện </w:t>
      </w:r>
      <w:r w:rsidRPr="00627C75">
        <w:rPr>
          <w:rFonts w:ascii="Times New Roman" w:hAnsi="Times New Roman" w:cs="Times New Roman"/>
          <w:i/>
          <w:iCs/>
          <w:color w:val="000000" w:themeColor="text1"/>
          <w:sz w:val="28"/>
          <w:szCs w:val="28"/>
          <w:lang w:val="de-DE"/>
        </w:rPr>
        <w:t xml:space="preserve">ngôn ngữ giao tiếp </w:t>
      </w:r>
      <w:r>
        <w:rPr>
          <w:rFonts w:ascii="Times New Roman" w:hAnsi="Times New Roman" w:cs="Times New Roman"/>
          <w:i/>
          <w:iCs/>
          <w:color w:val="000000" w:themeColor="text1"/>
          <w:sz w:val="28"/>
          <w:szCs w:val="28"/>
          <w:lang w:val="de-DE"/>
        </w:rPr>
        <w:t xml:space="preserve">như thế nào để </w:t>
      </w:r>
      <w:r w:rsidRPr="00627C75">
        <w:rPr>
          <w:rFonts w:ascii="Times New Roman" w:hAnsi="Times New Roman" w:cs="Times New Roman"/>
          <w:i/>
          <w:iCs/>
          <w:color w:val="000000" w:themeColor="text1"/>
          <w:sz w:val="28"/>
          <w:szCs w:val="28"/>
          <w:lang w:val="de-DE"/>
        </w:rPr>
        <w:t xml:space="preserve">đúng chuẩn mực của giới trẻ </w:t>
      </w:r>
      <w:r>
        <w:rPr>
          <w:rFonts w:ascii="Times New Roman" w:hAnsi="Times New Roman" w:cs="Times New Roman"/>
          <w:i/>
          <w:iCs/>
          <w:color w:val="000000" w:themeColor="text1"/>
          <w:sz w:val="28"/>
          <w:szCs w:val="28"/>
          <w:lang w:val="de-DE"/>
        </w:rPr>
        <w:t>hiện nay.</w:t>
      </w:r>
    </w:p>
    <w:p w:rsidR="002A6C36" w:rsidRPr="007C2AD8" w:rsidRDefault="002A6C36" w:rsidP="002A6C36">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7C2AD8">
        <w:rPr>
          <w:rFonts w:ascii="Times New Roman" w:hAnsi="Times New Roman" w:cs="Times New Roman"/>
          <w:b/>
          <w:iCs/>
          <w:color w:val="000000" w:themeColor="text1"/>
          <w:sz w:val="28"/>
          <w:szCs w:val="28"/>
          <w:lang w:val="de-DE"/>
        </w:rPr>
        <w:t>Bước 2: HS thực hiện nhiệm vụ học tập</w:t>
      </w:r>
    </w:p>
    <w:p w:rsidR="002A6C36" w:rsidRPr="007C2AD8" w:rsidRDefault="002A6C36" w:rsidP="002A6C36">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HS lắng nghe, tiếp nhận và thực hiện nhiệm vụ.</w:t>
      </w:r>
    </w:p>
    <w:p w:rsidR="002A6C36" w:rsidRPr="007C2AD8" w:rsidRDefault="002A6C36" w:rsidP="002A6C36">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quan sát, hướng dẫn, hỗ trợ HS (nếu cần thiết).</w:t>
      </w:r>
    </w:p>
    <w:p w:rsidR="002A6C36" w:rsidRPr="007C2AD8" w:rsidRDefault="002A6C36" w:rsidP="002A6C36">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7C2AD8">
        <w:rPr>
          <w:rFonts w:ascii="Times New Roman" w:hAnsi="Times New Roman" w:cs="Times New Roman"/>
          <w:b/>
          <w:iCs/>
          <w:color w:val="000000" w:themeColor="text1"/>
          <w:sz w:val="28"/>
          <w:szCs w:val="28"/>
          <w:lang w:val="de-DE"/>
        </w:rPr>
        <w:t>Bước 3, 4: Báo cáo, đánh giá kết quả thực hiện nhiệm vụ</w:t>
      </w:r>
    </w:p>
    <w:p w:rsidR="002A6C36" w:rsidRPr="007C2AD8" w:rsidRDefault="002A6C36" w:rsidP="002A6C36">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mời 2 – 3 HS trả lời câu hỏi</w:t>
      </w:r>
    </w:p>
    <w:p w:rsidR="002A6C36" w:rsidRPr="007C2AD8" w:rsidRDefault="002A6C36" w:rsidP="002A6C36">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nhận xét, đánh giá, tuyên dương thái độ học tập của HS.</w:t>
      </w:r>
    </w:p>
    <w:p w:rsidR="002A6C36" w:rsidRPr="007C2AD8" w:rsidRDefault="002A6C36" w:rsidP="002A6C36">
      <w:pPr>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dẫn dắt HS vào bài học.</w:t>
      </w:r>
    </w:p>
    <w:p w:rsidR="002A6C36" w:rsidRPr="007C2AD8" w:rsidRDefault="002A6C36" w:rsidP="002A6C36">
      <w:pPr>
        <w:spacing w:after="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B. HOẠT ĐỘNG HÌNH THÀNH KIẾN THỨC</w:t>
      </w:r>
    </w:p>
    <w:p w:rsidR="002A6C36" w:rsidRPr="00B8058F" w:rsidRDefault="002A6C36" w:rsidP="002A6C36">
      <w:pPr>
        <w:spacing w:after="120" w:line="240" w:lineRule="auto"/>
        <w:rPr>
          <w:rFonts w:ascii="Times New Roman" w:hAnsi="Times New Roman" w:cs="Times New Roman"/>
          <w:sz w:val="28"/>
          <w:szCs w:val="28"/>
        </w:rPr>
      </w:pPr>
      <w:r w:rsidRPr="00B8058F">
        <w:rPr>
          <w:rFonts w:ascii="Times New Roman" w:hAnsi="Times New Roman" w:cs="Times New Roman"/>
          <w:b/>
          <w:sz w:val="28"/>
          <w:szCs w:val="28"/>
        </w:rPr>
        <w:t>Hoạt động 1. Tìm hiểu điểm tích cực và chưa tích cực trong hành vi giao tiếp, ứng xử</w:t>
      </w:r>
    </w:p>
    <w:p w:rsidR="002A6C36" w:rsidRPr="00B8058F" w:rsidRDefault="002A6C36" w:rsidP="002A6C36">
      <w:pPr>
        <w:spacing w:after="120" w:line="240" w:lineRule="auto"/>
        <w:rPr>
          <w:rFonts w:ascii="Times New Roman" w:hAnsi="Times New Roman" w:cs="Times New Roman"/>
          <w:sz w:val="28"/>
          <w:szCs w:val="28"/>
        </w:rPr>
      </w:pPr>
      <w:r w:rsidRPr="00B8058F">
        <w:rPr>
          <w:rFonts w:ascii="Times New Roman" w:hAnsi="Times New Roman" w:cs="Times New Roman"/>
          <w:i/>
          <w:sz w:val="28"/>
          <w:szCs w:val="28"/>
        </w:rPr>
        <w:t xml:space="preserve">a) Mục tiêu </w:t>
      </w:r>
    </w:p>
    <w:p w:rsidR="002A6C36" w:rsidRDefault="002A6C36" w:rsidP="002A6C3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B8058F">
        <w:rPr>
          <w:rFonts w:ascii="Times New Roman" w:hAnsi="Times New Roman" w:cs="Times New Roman"/>
          <w:sz w:val="28"/>
          <w:szCs w:val="28"/>
        </w:rPr>
        <w:t xml:space="preserve">HS nêu được những biểu hiện tích cực và chưa tích cực trong hành vi giao tiếp, ứng xử. </w:t>
      </w:r>
    </w:p>
    <w:p w:rsidR="002A6C36" w:rsidRPr="00B8058F" w:rsidRDefault="002A6C36" w:rsidP="002A6C36">
      <w:pPr>
        <w:spacing w:after="120" w:line="240" w:lineRule="auto"/>
        <w:ind w:right="4"/>
        <w:rPr>
          <w:rFonts w:ascii="Times New Roman" w:hAnsi="Times New Roman" w:cs="Times New Roman"/>
          <w:sz w:val="28"/>
          <w:szCs w:val="28"/>
        </w:rPr>
      </w:pPr>
      <w:r w:rsidRPr="00B8058F">
        <w:rPr>
          <w:rFonts w:ascii="Times New Roman" w:hAnsi="Times New Roman" w:cs="Times New Roman"/>
          <w:i/>
          <w:sz w:val="28"/>
          <w:szCs w:val="28"/>
        </w:rPr>
        <w:t>b) Tổ chức thực hiện</w:t>
      </w:r>
    </w:p>
    <w:tbl>
      <w:tblPr>
        <w:tblStyle w:val="TableGrid0"/>
        <w:tblW w:w="8950" w:type="dxa"/>
        <w:tblInd w:w="113" w:type="dxa"/>
        <w:tblCellMar>
          <w:left w:w="113" w:type="dxa"/>
          <w:right w:w="75" w:type="dxa"/>
        </w:tblCellMar>
        <w:tblLook w:val="04A0" w:firstRow="1" w:lastRow="0" w:firstColumn="1" w:lastColumn="0" w:noHBand="0" w:noVBand="1"/>
      </w:tblPr>
      <w:tblGrid>
        <w:gridCol w:w="4012"/>
        <w:gridCol w:w="2426"/>
        <w:gridCol w:w="273"/>
        <w:gridCol w:w="2239"/>
      </w:tblGrid>
      <w:tr w:rsidR="002A6C36" w:rsidRPr="00B8058F" w:rsidTr="004A3C3A">
        <w:trPr>
          <w:trHeight w:val="790"/>
        </w:trPr>
        <w:tc>
          <w:tcPr>
            <w:tcW w:w="4012" w:type="dxa"/>
            <w:tcBorders>
              <w:top w:val="single" w:sz="6" w:space="0" w:color="00975E"/>
              <w:left w:val="single" w:sz="6" w:space="0" w:color="00975E"/>
              <w:bottom w:val="single" w:sz="6" w:space="0" w:color="00975E"/>
              <w:right w:val="single" w:sz="6" w:space="0" w:color="00975E"/>
            </w:tcBorders>
            <w:shd w:val="clear" w:color="auto" w:fill="auto"/>
            <w:vAlign w:val="center"/>
          </w:tcPr>
          <w:p w:rsidR="002A6C36" w:rsidRPr="00B8058F" w:rsidRDefault="002A6C36" w:rsidP="004A3C3A">
            <w:pPr>
              <w:spacing w:after="120"/>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B8058F">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699" w:type="dxa"/>
            <w:gridSpan w:val="2"/>
            <w:tcBorders>
              <w:top w:val="single" w:sz="6" w:space="0" w:color="00975E"/>
              <w:left w:val="single" w:sz="6" w:space="0" w:color="00975E"/>
              <w:bottom w:val="single" w:sz="6" w:space="0" w:color="00975E"/>
              <w:right w:val="single" w:sz="6" w:space="0" w:color="00975E"/>
            </w:tcBorders>
            <w:shd w:val="clear" w:color="auto" w:fill="auto"/>
            <w:vAlign w:val="center"/>
          </w:tcPr>
          <w:p w:rsidR="002A6C36" w:rsidRPr="00B8058F" w:rsidRDefault="002A6C36" w:rsidP="004A3C3A">
            <w:pPr>
              <w:spacing w:after="120"/>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B8058F">
              <w:rPr>
                <w:rFonts w:ascii="Times New Roman" w:eastAsia="Calibri" w:hAnsi="Times New Roman" w:cs="Times New Roman"/>
                <w:b/>
                <w:sz w:val="28"/>
                <w:szCs w:val="28"/>
              </w:rPr>
              <w:t>oạt động của hS</w:t>
            </w:r>
          </w:p>
        </w:tc>
        <w:tc>
          <w:tcPr>
            <w:tcW w:w="2239" w:type="dxa"/>
            <w:tcBorders>
              <w:top w:val="single" w:sz="6" w:space="0" w:color="00975E"/>
              <w:left w:val="single" w:sz="6" w:space="0" w:color="00975E"/>
              <w:bottom w:val="single" w:sz="6" w:space="0" w:color="00975E"/>
              <w:right w:val="single" w:sz="6" w:space="0" w:color="00975E"/>
            </w:tcBorders>
            <w:shd w:val="clear" w:color="auto" w:fill="auto"/>
            <w:vAlign w:val="center"/>
          </w:tcPr>
          <w:p w:rsidR="002A6C36" w:rsidRPr="00B8058F" w:rsidRDefault="002A6C36" w:rsidP="004A3C3A">
            <w:pPr>
              <w:spacing w:after="120"/>
              <w:ind w:left="102" w:right="63"/>
              <w:jc w:val="center"/>
              <w:rPr>
                <w:rFonts w:ascii="Times New Roman" w:hAnsi="Times New Roman" w:cs="Times New Roman"/>
                <w:sz w:val="28"/>
                <w:szCs w:val="28"/>
              </w:rPr>
            </w:pPr>
            <w:r w:rsidRPr="00B8058F">
              <w:rPr>
                <w:rFonts w:ascii="Times New Roman" w:eastAsia="Calibri" w:hAnsi="Times New Roman" w:cs="Times New Roman"/>
                <w:b/>
                <w:sz w:val="28"/>
                <w:szCs w:val="28"/>
              </w:rPr>
              <w:t>Sản phẩm/ Kết quả  cần đạt</w:t>
            </w:r>
          </w:p>
        </w:tc>
      </w:tr>
      <w:tr w:rsidR="002A6C36" w:rsidRPr="00B8058F" w:rsidTr="004A3C3A">
        <w:trPr>
          <w:trHeight w:val="790"/>
        </w:trPr>
        <w:tc>
          <w:tcPr>
            <w:tcW w:w="8950" w:type="dxa"/>
            <w:gridSpan w:val="4"/>
            <w:tcBorders>
              <w:top w:val="single" w:sz="6" w:space="0" w:color="00975E"/>
              <w:left w:val="single" w:sz="6" w:space="0" w:color="00975E"/>
              <w:bottom w:val="single" w:sz="6" w:space="0" w:color="00975E"/>
              <w:right w:val="single" w:sz="6" w:space="0" w:color="00975E"/>
            </w:tcBorders>
            <w:shd w:val="clear" w:color="auto" w:fill="auto"/>
            <w:vAlign w:val="center"/>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b/>
                <w:i/>
                <w:sz w:val="28"/>
                <w:szCs w:val="28"/>
              </w:rPr>
              <w:t>Nhiệm vụ 1:</w:t>
            </w:r>
            <w:r w:rsidRPr="00B8058F">
              <w:rPr>
                <w:rFonts w:ascii="Times New Roman" w:eastAsia="Calibri" w:hAnsi="Times New Roman" w:cs="Times New Roman"/>
                <w:sz w:val="28"/>
                <w:szCs w:val="28"/>
              </w:rPr>
              <w:t xml:space="preserve"> Chỉ ra những điểm tích cực và chưa tích cực trong hành vi giao tiếp, ứng xử của các nhân vật trong mỗi tình huống giao tiếp ở trang 12, SGK </w:t>
            </w:r>
          </w:p>
        </w:tc>
      </w:tr>
      <w:tr w:rsidR="002A6C36" w:rsidRPr="00B8058F" w:rsidTr="004A3C3A">
        <w:trPr>
          <w:trHeight w:val="1483"/>
        </w:trPr>
        <w:tc>
          <w:tcPr>
            <w:tcW w:w="4012" w:type="dxa"/>
            <w:tcBorders>
              <w:top w:val="single" w:sz="6" w:space="0" w:color="00975E"/>
              <w:left w:val="single" w:sz="6" w:space="0" w:color="00975E"/>
              <w:bottom w:val="nil"/>
              <w:right w:val="single" w:sz="6" w:space="0" w:color="00975E"/>
            </w:tcBorders>
          </w:tcPr>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GV chia HS thành các nhóm nhỏ, phân công mỗi nhóm nghiên cứu một tình huống ở trang 12, SGK; chỉ ra những điểm tích cực và chưa tích cực trong hành vi giao tiếp, ứng xử của nhân vật trong mỗi tình huống.</w:t>
            </w:r>
          </w:p>
        </w:tc>
        <w:tc>
          <w:tcPr>
            <w:tcW w:w="2699" w:type="dxa"/>
            <w:gridSpan w:val="2"/>
            <w:tcBorders>
              <w:top w:val="single" w:sz="6" w:space="0" w:color="00975E"/>
              <w:left w:val="single" w:sz="6" w:space="0" w:color="00975E"/>
              <w:bottom w:val="nil"/>
              <w:right w:val="single" w:sz="6" w:space="0" w:color="00975E"/>
            </w:tcBorders>
          </w:tcPr>
          <w:p w:rsidR="002A6C36" w:rsidRPr="00B8058F" w:rsidRDefault="002A6C36" w:rsidP="004A3C3A">
            <w:pPr>
              <w:spacing w:after="120"/>
              <w:ind w:right="19"/>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Lắng nghe GV phân công nhiệm vụ.</w:t>
            </w:r>
          </w:p>
          <w:p w:rsidR="002A6C36" w:rsidRPr="00B8058F" w:rsidRDefault="002A6C36" w:rsidP="004A3C3A">
            <w:pPr>
              <w:spacing w:after="120"/>
              <w:ind w:right="19"/>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HS làm việc nhóm, thực hiện nhiệm vụ và cử người ghi chép kết quả.</w:t>
            </w:r>
          </w:p>
        </w:tc>
        <w:tc>
          <w:tcPr>
            <w:tcW w:w="2239" w:type="dxa"/>
            <w:tcBorders>
              <w:top w:val="single" w:sz="6" w:space="0" w:color="00975E"/>
              <w:left w:val="single" w:sz="6" w:space="0" w:color="00975E"/>
              <w:bottom w:val="nil"/>
              <w:right w:val="single" w:sz="6" w:space="0" w:color="00975E"/>
            </w:tcBorders>
          </w:tcPr>
          <w:p w:rsidR="002A6C36" w:rsidRPr="00B8058F" w:rsidRDefault="002A6C36" w:rsidP="004A3C3A">
            <w:pPr>
              <w:spacing w:after="120"/>
              <w:ind w:right="19"/>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Sản phẩm hoạt động của mỗi nhóm chính là bản ghi kết quả thảo luận của HS trong nhóm.</w:t>
            </w:r>
          </w:p>
          <w:p w:rsidR="002A6C36" w:rsidRPr="00B8058F" w:rsidRDefault="002A6C36" w:rsidP="004A3C3A">
            <w:pPr>
              <w:spacing w:after="120"/>
              <w:ind w:right="19"/>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 xml:space="preserve">Sản phẩm hoạt động </w:t>
            </w:r>
          </w:p>
        </w:tc>
      </w:tr>
      <w:tr w:rsidR="002A6C36" w:rsidRPr="00B8058F" w:rsidTr="004A3C3A">
        <w:trPr>
          <w:trHeight w:val="3881"/>
        </w:trPr>
        <w:tc>
          <w:tcPr>
            <w:tcW w:w="4012" w:type="dxa"/>
            <w:tcBorders>
              <w:top w:val="nil"/>
              <w:left w:val="single" w:sz="6" w:space="0" w:color="00975E"/>
              <w:bottom w:val="single" w:sz="6" w:space="0" w:color="00975E"/>
              <w:right w:val="single" w:sz="6" w:space="0" w:color="00975E"/>
            </w:tcBorders>
            <w:vAlign w:val="center"/>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GV tổ chức cho HS trình bày kết quả phân tích các tình huống.</w:t>
            </w:r>
          </w:p>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GV tổng kết các ý kiến và kết luận:</w:t>
            </w:r>
          </w:p>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xml:space="preserve">+ </w:t>
            </w:r>
            <w:r w:rsidRPr="00B8058F">
              <w:rPr>
                <w:rFonts w:ascii="Times New Roman" w:eastAsia="Calibri" w:hAnsi="Times New Roman" w:cs="Times New Roman"/>
                <w:i/>
                <w:sz w:val="28"/>
                <w:szCs w:val="28"/>
              </w:rPr>
              <w:t xml:space="preserve">Tình huống 1: </w:t>
            </w:r>
            <w:r w:rsidRPr="00B8058F">
              <w:rPr>
                <w:rFonts w:ascii="Times New Roman" w:eastAsia="Calibri" w:hAnsi="Times New Roman" w:cs="Times New Roman"/>
                <w:sz w:val="28"/>
                <w:szCs w:val="28"/>
              </w:rPr>
              <w:t>Lê và các bạn đã có những hành vi giao tiếp, ứng xử chưa tích cực như: Quên không xin lỗi khi được giúp đỡ; Cười nói, làm ồn trong thư viện.</w:t>
            </w:r>
          </w:p>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xml:space="preserve">+ </w:t>
            </w:r>
            <w:r w:rsidRPr="00B8058F">
              <w:rPr>
                <w:rFonts w:ascii="Times New Roman" w:eastAsia="Calibri" w:hAnsi="Times New Roman" w:cs="Times New Roman"/>
                <w:i/>
                <w:sz w:val="28"/>
                <w:szCs w:val="28"/>
              </w:rPr>
              <w:t xml:space="preserve">Tình huống 2: </w:t>
            </w:r>
            <w:r w:rsidRPr="00B8058F">
              <w:rPr>
                <w:rFonts w:ascii="Times New Roman" w:eastAsia="Calibri" w:hAnsi="Times New Roman" w:cs="Times New Roman"/>
                <w:sz w:val="28"/>
                <w:szCs w:val="28"/>
              </w:rPr>
              <w:t>Huy và cậu bé có những hành vi giao tiếp, ứng xử tích cực như: Cậu bé đã biết xin lỗi khi va phải người khác; Huy đã biết kiềm chế cơn giận và nhắc nhở cậu bé một cách nhẹ nhàng, không sử dụng bạo lực.</w:t>
            </w:r>
          </w:p>
        </w:tc>
        <w:tc>
          <w:tcPr>
            <w:tcW w:w="2699" w:type="dxa"/>
            <w:gridSpan w:val="2"/>
            <w:tcBorders>
              <w:top w:val="nil"/>
              <w:left w:val="single" w:sz="6" w:space="0" w:color="00975E"/>
              <w:bottom w:val="single" w:sz="6" w:space="0" w:color="00975E"/>
              <w:right w:val="single" w:sz="6" w:space="0" w:color="00975E"/>
            </w:tcBorders>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Đại diện các nhóm trình bày ý kiến.</w:t>
            </w:r>
          </w:p>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Thảo luận chung.</w:t>
            </w:r>
          </w:p>
        </w:tc>
        <w:tc>
          <w:tcPr>
            <w:tcW w:w="2239" w:type="dxa"/>
            <w:tcBorders>
              <w:top w:val="nil"/>
              <w:left w:val="single" w:sz="6" w:space="0" w:color="00975E"/>
              <w:bottom w:val="single" w:sz="6" w:space="0" w:color="00975E"/>
              <w:right w:val="single" w:sz="6" w:space="0" w:color="00975E"/>
            </w:tcBorders>
          </w:tcPr>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nhóm phải chỉ ra được điểm nào là tích cực, điểm nào là chưa tích cực trong hành vi của các nhân vật trong mỗi tình huống và giải thích rõ lí do.</w:t>
            </w:r>
          </w:p>
        </w:tc>
      </w:tr>
      <w:tr w:rsidR="002A6C36" w:rsidRPr="00B8058F" w:rsidTr="004A3C3A">
        <w:trPr>
          <w:trHeight w:val="520"/>
        </w:trPr>
        <w:tc>
          <w:tcPr>
            <w:tcW w:w="8950" w:type="dxa"/>
            <w:gridSpan w:val="4"/>
            <w:tcBorders>
              <w:top w:val="single" w:sz="6" w:space="0" w:color="00975E"/>
              <w:left w:val="single" w:sz="6" w:space="0" w:color="00975E"/>
              <w:bottom w:val="single" w:sz="6" w:space="0" w:color="00975E"/>
              <w:right w:val="single" w:sz="6" w:space="0" w:color="00975E"/>
            </w:tcBorders>
            <w:shd w:val="clear" w:color="auto" w:fill="auto"/>
            <w:vAlign w:val="center"/>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b/>
                <w:i/>
                <w:sz w:val="28"/>
                <w:szCs w:val="28"/>
              </w:rPr>
              <w:t xml:space="preserve">Nhiệm vụ 2: </w:t>
            </w:r>
            <w:r w:rsidRPr="00B8058F">
              <w:rPr>
                <w:rFonts w:ascii="Times New Roman" w:eastAsia="Calibri" w:hAnsi="Times New Roman" w:cs="Times New Roman"/>
                <w:sz w:val="28"/>
                <w:szCs w:val="28"/>
              </w:rPr>
              <w:t>Thảo luận về những điểm tích cực và chưa tích cực trong hành vi giao tiếp, ứng xử</w:t>
            </w:r>
          </w:p>
        </w:tc>
      </w:tr>
      <w:tr w:rsidR="002A6C36" w:rsidRPr="00B8058F" w:rsidTr="004A3C3A">
        <w:trPr>
          <w:trHeight w:val="398"/>
        </w:trPr>
        <w:tc>
          <w:tcPr>
            <w:tcW w:w="4012" w:type="dxa"/>
            <w:tcBorders>
              <w:top w:val="single" w:sz="6" w:space="0" w:color="00975E"/>
              <w:left w:val="single" w:sz="6" w:space="0" w:color="00975E"/>
              <w:bottom w:val="nil"/>
              <w:right w:val="single" w:sz="6" w:space="0" w:color="00975E"/>
            </w:tcBorders>
            <w:vAlign w:val="bottom"/>
          </w:tcPr>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GV giao nhiệm vụ cho các nhóm thảo luận, liệt kê những điểm tích cực và chưa tích cực trong hành vi giao tiếp, ứng xử.</w:t>
            </w:r>
          </w:p>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t xml:space="preserve">GV yêu cầu HS trước khi tiến hành thảo luận có thể tham khảo </w:t>
            </w:r>
            <w:r w:rsidRPr="00B8058F">
              <w:rPr>
                <w:rFonts w:ascii="Times New Roman" w:eastAsia="Calibri" w:hAnsi="Times New Roman" w:cs="Times New Roman"/>
                <w:sz w:val="28"/>
                <w:szCs w:val="28"/>
              </w:rPr>
              <w:lastRenderedPageBreak/>
              <w:t>thêm các ví dụ trong SGK.</w:t>
            </w:r>
          </w:p>
        </w:tc>
        <w:tc>
          <w:tcPr>
            <w:tcW w:w="2426" w:type="dxa"/>
            <w:tcBorders>
              <w:top w:val="single" w:sz="6" w:space="0" w:color="00975E"/>
              <w:left w:val="single" w:sz="6" w:space="0" w:color="00975E"/>
              <w:bottom w:val="nil"/>
              <w:right w:val="single" w:sz="6" w:space="0" w:color="00975E"/>
            </w:tcBorders>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lastRenderedPageBreak/>
              <w:t>– Lắng nghe GV phân công nhiệm vụ.</w:t>
            </w:r>
          </w:p>
        </w:tc>
        <w:tc>
          <w:tcPr>
            <w:tcW w:w="2512" w:type="dxa"/>
            <w:gridSpan w:val="2"/>
            <w:tcBorders>
              <w:top w:val="single" w:sz="6" w:space="0" w:color="00975E"/>
              <w:left w:val="single" w:sz="6" w:space="0" w:color="00975E"/>
              <w:bottom w:val="nil"/>
              <w:right w:val="single" w:sz="6" w:space="0" w:color="00975E"/>
            </w:tcBorders>
            <w:vAlign w:val="bottom"/>
          </w:tcPr>
          <w:p w:rsidR="002A6C36" w:rsidRPr="00B8058F" w:rsidRDefault="002A6C36" w:rsidP="004A3C3A">
            <w:pPr>
              <w:spacing w:after="120"/>
              <w:ind w:right="19"/>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Tất cả HS trong nhóm đều phải tham gia vào quá trình làm việc nhóm.</w:t>
            </w:r>
          </w:p>
          <w:p w:rsidR="002A6C36" w:rsidRPr="00B8058F" w:rsidRDefault="002A6C36" w:rsidP="004A3C3A">
            <w:pPr>
              <w:spacing w:after="120"/>
              <w:ind w:right="19"/>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 xml:space="preserve">Sản phẩm hoạt động của mỗi nhóm </w:t>
            </w:r>
            <w:r w:rsidRPr="00B8058F">
              <w:rPr>
                <w:rFonts w:ascii="Times New Roman" w:eastAsia="Calibri" w:hAnsi="Times New Roman" w:cs="Times New Roman"/>
                <w:sz w:val="28"/>
                <w:szCs w:val="28"/>
              </w:rPr>
              <w:lastRenderedPageBreak/>
              <w:t xml:space="preserve">là giấy A0 ghi kết </w:t>
            </w:r>
          </w:p>
        </w:tc>
      </w:tr>
      <w:tr w:rsidR="002A6C36" w:rsidRPr="00B8058F" w:rsidTr="004A3C3A">
        <w:trPr>
          <w:trHeight w:val="1305"/>
        </w:trPr>
        <w:tc>
          <w:tcPr>
            <w:tcW w:w="4012" w:type="dxa"/>
            <w:tcBorders>
              <w:top w:val="nil"/>
              <w:left w:val="single" w:sz="6" w:space="0" w:color="00975E"/>
              <w:bottom w:val="nil"/>
              <w:right w:val="single" w:sz="6" w:space="0" w:color="00975E"/>
            </w:tcBorders>
          </w:tcPr>
          <w:p w:rsidR="002A6C36" w:rsidRPr="00B8058F" w:rsidRDefault="002A6C36" w:rsidP="004A3C3A">
            <w:pPr>
              <w:spacing w:after="120"/>
              <w:rPr>
                <w:rFonts w:ascii="Times New Roman" w:hAnsi="Times New Roman" w:cs="Times New Roman"/>
                <w:sz w:val="28"/>
                <w:szCs w:val="28"/>
              </w:rPr>
            </w:pPr>
          </w:p>
        </w:tc>
        <w:tc>
          <w:tcPr>
            <w:tcW w:w="2426" w:type="dxa"/>
            <w:tcBorders>
              <w:top w:val="nil"/>
              <w:left w:val="single" w:sz="6" w:space="0" w:color="00975E"/>
              <w:bottom w:val="nil"/>
              <w:right w:val="single" w:sz="6" w:space="0" w:color="00975E"/>
            </w:tcBorders>
          </w:tcPr>
          <w:p w:rsidR="002A6C36" w:rsidRPr="00B8058F" w:rsidRDefault="002A6C36" w:rsidP="004A3C3A">
            <w:pPr>
              <w:spacing w:after="120"/>
              <w:ind w:right="39"/>
              <w:rPr>
                <w:rFonts w:ascii="Times New Roman" w:hAnsi="Times New Roman" w:cs="Times New Roman"/>
                <w:sz w:val="28"/>
                <w:szCs w:val="28"/>
              </w:rPr>
            </w:pPr>
            <w:r w:rsidRPr="00B8058F">
              <w:rPr>
                <w:rFonts w:ascii="Times New Roman" w:eastAsia="Calibri" w:hAnsi="Times New Roman" w:cs="Times New Roman"/>
                <w:sz w:val="28"/>
                <w:szCs w:val="28"/>
              </w:rPr>
              <w:t>– Các nhóm HS thảo luận, ghi kết quả ra giấy A0, dưới hình thức bảng so sánh, sơ đồ tư duy, hình vẽ,…</w:t>
            </w:r>
          </w:p>
        </w:tc>
        <w:tc>
          <w:tcPr>
            <w:tcW w:w="2512" w:type="dxa"/>
            <w:gridSpan w:val="2"/>
            <w:tcBorders>
              <w:top w:val="nil"/>
              <w:left w:val="single" w:sz="6" w:space="0" w:color="00975E"/>
              <w:bottom w:val="nil"/>
              <w:right w:val="single" w:sz="6" w:space="0" w:color="00975E"/>
            </w:tcBorders>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t>quả thảo luận nhóm.</w:t>
            </w:r>
          </w:p>
          <w:p w:rsidR="002A6C36" w:rsidRPr="00B8058F" w:rsidRDefault="002A6C36" w:rsidP="004A3C3A">
            <w:pPr>
              <w:spacing w:after="120"/>
              <w:ind w:right="39"/>
              <w:rPr>
                <w:rFonts w:ascii="Times New Roman" w:hAnsi="Times New Roman" w:cs="Times New Roman"/>
                <w:sz w:val="28"/>
                <w:szCs w:val="28"/>
              </w:rPr>
            </w:pPr>
            <w:r w:rsidRPr="00B8058F">
              <w:rPr>
                <w:rFonts w:ascii="Times New Roman" w:eastAsia="Calibri" w:hAnsi="Times New Roman" w:cs="Times New Roman"/>
                <w:sz w:val="28"/>
                <w:szCs w:val="28"/>
              </w:rPr>
              <w:t>– Kết quả làm việc nhóm có thể trình bày dưới các hình thức khác nhau.</w:t>
            </w:r>
          </w:p>
        </w:tc>
      </w:tr>
      <w:tr w:rsidR="002A6C36" w:rsidRPr="00B8058F" w:rsidTr="004A3C3A">
        <w:trPr>
          <w:trHeight w:val="1543"/>
        </w:trPr>
        <w:tc>
          <w:tcPr>
            <w:tcW w:w="4012" w:type="dxa"/>
            <w:tcBorders>
              <w:top w:val="nil"/>
              <w:left w:val="single" w:sz="6" w:space="0" w:color="00975E"/>
              <w:bottom w:val="nil"/>
              <w:right w:val="single" w:sz="6" w:space="0" w:color="00975E"/>
            </w:tcBorders>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t>– GV tổ chức cho các nhóm trình bày kết quả thảo luận.</w:t>
            </w:r>
          </w:p>
        </w:tc>
        <w:tc>
          <w:tcPr>
            <w:tcW w:w="2426" w:type="dxa"/>
            <w:tcBorders>
              <w:top w:val="nil"/>
              <w:left w:val="single" w:sz="6" w:space="0" w:color="00975E"/>
              <w:bottom w:val="nil"/>
              <w:right w:val="single" w:sz="6" w:space="0" w:color="00975E"/>
            </w:tcBorders>
          </w:tcPr>
          <w:p w:rsidR="002A6C36" w:rsidRPr="00B8058F" w:rsidRDefault="002A6C36" w:rsidP="004A3C3A">
            <w:pPr>
              <w:spacing w:after="120"/>
              <w:ind w:right="19"/>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 xml:space="preserve">Các nhóm HS triển lãm kết quả thảo luận trên bảng và tường xung quanh lớp học. </w:t>
            </w:r>
          </w:p>
          <w:p w:rsidR="002A6C36" w:rsidRPr="00B8058F" w:rsidRDefault="002A6C36" w:rsidP="004A3C3A">
            <w:pPr>
              <w:spacing w:after="120"/>
              <w:ind w:right="19"/>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Cả lớp đi xem và ghi ý kiến nhận xét bổ sung.</w:t>
            </w:r>
          </w:p>
        </w:tc>
        <w:tc>
          <w:tcPr>
            <w:tcW w:w="2512" w:type="dxa"/>
            <w:gridSpan w:val="2"/>
            <w:tcBorders>
              <w:top w:val="nil"/>
              <w:left w:val="single" w:sz="6" w:space="0" w:color="00975E"/>
              <w:bottom w:val="nil"/>
              <w:right w:val="single" w:sz="6" w:space="0" w:color="00975E"/>
            </w:tcBorders>
          </w:tcPr>
          <w:p w:rsidR="002A6C36" w:rsidRPr="00B8058F" w:rsidRDefault="002A6C36" w:rsidP="004A3C3A">
            <w:pPr>
              <w:spacing w:after="120"/>
              <w:rPr>
                <w:rFonts w:ascii="Times New Roman" w:hAnsi="Times New Roman" w:cs="Times New Roman"/>
                <w:sz w:val="28"/>
                <w:szCs w:val="28"/>
              </w:rPr>
            </w:pPr>
          </w:p>
        </w:tc>
      </w:tr>
      <w:tr w:rsidR="002A6C36" w:rsidRPr="00B8058F" w:rsidTr="004A3C3A">
        <w:trPr>
          <w:trHeight w:val="4602"/>
        </w:trPr>
        <w:tc>
          <w:tcPr>
            <w:tcW w:w="4012" w:type="dxa"/>
            <w:tcBorders>
              <w:top w:val="nil"/>
              <w:left w:val="single" w:sz="6" w:space="0" w:color="00975E"/>
              <w:bottom w:val="single" w:sz="6" w:space="0" w:color="00975E"/>
              <w:right w:val="single" w:sz="6" w:space="0" w:color="00975E"/>
            </w:tcBorders>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t xml:space="preserve">– GV tổng kết các ý kiến và kết luận: </w:t>
            </w:r>
          </w:p>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Hành vi giao tiếp tích cực: Tôn trọng, chân thành khi giao tiếp; Chào hỏi thân thiện khi gặp gỡ; Chào tạm biệt khi chia tay; Cảm ơn khi được giúp đỡ; Xin lỗi khi làm phiền người khác; Nói lời yêu cầu, đề nghị lịch sự; Lắng nghe tích cực; Luôn mỉm cười khi giao tiếp; Luôn tìm những điểm hay, điểm tốt của người khác để khen ngợi và học tập; Không có những cử chỉ, điệu bộ, lời nói, thái độ,… làm tổn thương người khác; Giúp đỡ cụ già, em nhỏ, phụ nữ có thai;…</w:t>
            </w:r>
          </w:p>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xml:space="preserve">+ Hành vi giao tiếp chưa tích cực: Ngắt lời khi người khác đang nói mà không xin lỗi trước; Có những thái độ, lời nói, cử chỉ, hành động xúc phạm, làm tổn thương đối tượng giao tiếp;… </w:t>
            </w:r>
          </w:p>
        </w:tc>
        <w:tc>
          <w:tcPr>
            <w:tcW w:w="2426" w:type="dxa"/>
            <w:tcBorders>
              <w:top w:val="nil"/>
              <w:left w:val="single" w:sz="6" w:space="0" w:color="00975E"/>
              <w:bottom w:val="single" w:sz="6" w:space="0" w:color="00975E"/>
              <w:right w:val="single" w:sz="6" w:space="0" w:color="00975E"/>
            </w:tcBorders>
          </w:tcPr>
          <w:p w:rsidR="002A6C36" w:rsidRPr="00B8058F" w:rsidRDefault="002A6C36" w:rsidP="004A3C3A">
            <w:pPr>
              <w:spacing w:after="120"/>
              <w:ind w:right="39"/>
              <w:rPr>
                <w:rFonts w:ascii="Times New Roman" w:hAnsi="Times New Roman" w:cs="Times New Roman"/>
                <w:sz w:val="28"/>
                <w:szCs w:val="28"/>
              </w:rPr>
            </w:pPr>
            <w:r w:rsidRPr="00B8058F">
              <w:rPr>
                <w:rFonts w:ascii="Times New Roman" w:eastAsia="Calibri" w:hAnsi="Times New Roman" w:cs="Times New Roman"/>
                <w:sz w:val="28"/>
                <w:szCs w:val="28"/>
              </w:rPr>
              <w:t>– Ghi những hành vi giao tiếp, ứng xử tích cực và chưa tích cực vào SBT.</w:t>
            </w:r>
          </w:p>
        </w:tc>
        <w:tc>
          <w:tcPr>
            <w:tcW w:w="2512" w:type="dxa"/>
            <w:gridSpan w:val="2"/>
            <w:tcBorders>
              <w:top w:val="nil"/>
              <w:left w:val="single" w:sz="6" w:space="0" w:color="00975E"/>
              <w:bottom w:val="single" w:sz="6" w:space="0" w:color="00975E"/>
              <w:right w:val="single" w:sz="6" w:space="0" w:color="00975E"/>
            </w:tcBorders>
          </w:tcPr>
          <w:p w:rsidR="002A6C36" w:rsidRPr="00B8058F" w:rsidRDefault="002A6C36" w:rsidP="004A3C3A">
            <w:pPr>
              <w:spacing w:after="120"/>
              <w:rPr>
                <w:rFonts w:ascii="Times New Roman" w:hAnsi="Times New Roman" w:cs="Times New Roman"/>
                <w:sz w:val="28"/>
                <w:szCs w:val="28"/>
              </w:rPr>
            </w:pPr>
          </w:p>
        </w:tc>
      </w:tr>
    </w:tbl>
    <w:p w:rsidR="002A6C36" w:rsidRDefault="002A6C36" w:rsidP="002A6C36">
      <w:pPr>
        <w:spacing w:after="120" w:line="240" w:lineRule="auto"/>
        <w:ind w:left="280" w:right="272"/>
        <w:rPr>
          <w:rFonts w:ascii="Times New Roman" w:hAnsi="Times New Roman" w:cs="Times New Roman"/>
          <w:b/>
          <w:sz w:val="28"/>
          <w:szCs w:val="28"/>
        </w:rPr>
      </w:pPr>
      <w:r w:rsidRPr="00B8058F">
        <w:rPr>
          <w:rFonts w:ascii="Times New Roman" w:hAnsi="Times New Roman" w:cs="Times New Roman"/>
          <w:b/>
          <w:sz w:val="28"/>
          <w:szCs w:val="28"/>
        </w:rPr>
        <w:t xml:space="preserve">Hoạt động 2. Nhận diện điểm tích cực và chưa tích cực trong hành vi giao tiếp, ứng xử của bản thân </w:t>
      </w:r>
    </w:p>
    <w:p w:rsidR="002A6C36" w:rsidRPr="00B8058F" w:rsidRDefault="002A6C36" w:rsidP="002A6C36">
      <w:pPr>
        <w:spacing w:after="120" w:line="240" w:lineRule="auto"/>
        <w:ind w:left="280" w:right="272"/>
        <w:rPr>
          <w:rFonts w:ascii="Times New Roman" w:hAnsi="Times New Roman" w:cs="Times New Roman"/>
          <w:sz w:val="28"/>
          <w:szCs w:val="28"/>
        </w:rPr>
      </w:pPr>
      <w:r w:rsidRPr="00B8058F">
        <w:rPr>
          <w:rFonts w:ascii="Times New Roman" w:hAnsi="Times New Roman" w:cs="Times New Roman"/>
          <w:i/>
          <w:sz w:val="28"/>
          <w:szCs w:val="28"/>
        </w:rPr>
        <w:t xml:space="preserve">a) Mục tiêu </w:t>
      </w:r>
    </w:p>
    <w:p w:rsidR="002A6C36" w:rsidRPr="00B8058F" w:rsidRDefault="002A6C36" w:rsidP="002A6C36">
      <w:pPr>
        <w:spacing w:after="120" w:line="240" w:lineRule="auto"/>
        <w:ind w:left="279" w:right="4"/>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B8058F">
        <w:rPr>
          <w:rFonts w:ascii="Times New Roman" w:hAnsi="Times New Roman" w:cs="Times New Roman"/>
          <w:sz w:val="28"/>
          <w:szCs w:val="28"/>
        </w:rPr>
        <w:t>HS tự đánh giá được những điểm tích cực và chưa tích cực trong hành vi giao tiếp, ứng xử của bản thân.</w:t>
      </w:r>
    </w:p>
    <w:p w:rsidR="002A6C36" w:rsidRPr="00B8058F" w:rsidRDefault="002A6C36" w:rsidP="002A6C36">
      <w:pPr>
        <w:spacing w:after="120" w:line="240" w:lineRule="auto"/>
        <w:ind w:left="563"/>
        <w:rPr>
          <w:rFonts w:ascii="Times New Roman" w:hAnsi="Times New Roman" w:cs="Times New Roman"/>
          <w:sz w:val="28"/>
          <w:szCs w:val="28"/>
        </w:rPr>
      </w:pPr>
      <w:r w:rsidRPr="00B8058F">
        <w:rPr>
          <w:rFonts w:ascii="Times New Roman" w:hAnsi="Times New Roman" w:cs="Times New Roman"/>
          <w:i/>
          <w:sz w:val="28"/>
          <w:szCs w:val="28"/>
        </w:rPr>
        <w:t>b) Tổ chức thực hiện</w:t>
      </w:r>
    </w:p>
    <w:tbl>
      <w:tblPr>
        <w:tblStyle w:val="TableGrid0"/>
        <w:tblW w:w="8488" w:type="dxa"/>
        <w:tblInd w:w="575" w:type="dxa"/>
        <w:tblCellMar>
          <w:left w:w="113" w:type="dxa"/>
          <w:right w:w="75" w:type="dxa"/>
        </w:tblCellMar>
        <w:tblLook w:val="04A0" w:firstRow="1" w:lastRow="0" w:firstColumn="1" w:lastColumn="0" w:noHBand="0" w:noVBand="1"/>
      </w:tblPr>
      <w:tblGrid>
        <w:gridCol w:w="3413"/>
        <w:gridCol w:w="2732"/>
        <w:gridCol w:w="2343"/>
      </w:tblGrid>
      <w:tr w:rsidR="002A6C36" w:rsidRPr="00B8058F" w:rsidTr="004A3C3A">
        <w:trPr>
          <w:trHeight w:val="790"/>
        </w:trPr>
        <w:tc>
          <w:tcPr>
            <w:tcW w:w="3412" w:type="dxa"/>
            <w:tcBorders>
              <w:top w:val="single" w:sz="6" w:space="0" w:color="00975E"/>
              <w:left w:val="single" w:sz="6" w:space="0" w:color="00975E"/>
              <w:bottom w:val="single" w:sz="6" w:space="0" w:color="00975E"/>
              <w:right w:val="single" w:sz="6" w:space="0" w:color="00975E"/>
            </w:tcBorders>
            <w:shd w:val="clear" w:color="auto" w:fill="auto"/>
            <w:vAlign w:val="center"/>
          </w:tcPr>
          <w:p w:rsidR="002A6C36" w:rsidRPr="00B8058F" w:rsidRDefault="002A6C36" w:rsidP="004A3C3A">
            <w:pPr>
              <w:spacing w:after="120"/>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B8058F">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732" w:type="dxa"/>
            <w:tcBorders>
              <w:top w:val="single" w:sz="6" w:space="0" w:color="00975E"/>
              <w:left w:val="single" w:sz="6" w:space="0" w:color="00975E"/>
              <w:bottom w:val="single" w:sz="6" w:space="0" w:color="00975E"/>
              <w:right w:val="single" w:sz="6" w:space="0" w:color="00975E"/>
            </w:tcBorders>
            <w:shd w:val="clear" w:color="auto" w:fill="auto"/>
            <w:vAlign w:val="center"/>
          </w:tcPr>
          <w:p w:rsidR="002A6C36" w:rsidRPr="00B8058F" w:rsidRDefault="002A6C36" w:rsidP="004A3C3A">
            <w:pPr>
              <w:spacing w:after="120"/>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B8058F">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B8058F">
              <w:rPr>
                <w:rFonts w:ascii="Times New Roman" w:eastAsia="Calibri" w:hAnsi="Times New Roman" w:cs="Times New Roman"/>
                <w:b/>
                <w:sz w:val="28"/>
                <w:szCs w:val="28"/>
              </w:rPr>
              <w:t>S</w:t>
            </w:r>
          </w:p>
        </w:tc>
        <w:tc>
          <w:tcPr>
            <w:tcW w:w="2343" w:type="dxa"/>
            <w:tcBorders>
              <w:top w:val="single" w:sz="6" w:space="0" w:color="00975E"/>
              <w:left w:val="single" w:sz="6" w:space="0" w:color="00975E"/>
              <w:bottom w:val="single" w:sz="6" w:space="0" w:color="00975E"/>
              <w:right w:val="single" w:sz="6" w:space="0" w:color="00975E"/>
            </w:tcBorders>
            <w:shd w:val="clear" w:color="auto" w:fill="auto"/>
            <w:vAlign w:val="center"/>
          </w:tcPr>
          <w:p w:rsidR="002A6C36" w:rsidRPr="00B8058F" w:rsidRDefault="002A6C36" w:rsidP="004A3C3A">
            <w:pPr>
              <w:spacing w:after="120"/>
              <w:ind w:left="124" w:right="86"/>
              <w:jc w:val="center"/>
              <w:rPr>
                <w:rFonts w:ascii="Times New Roman" w:hAnsi="Times New Roman" w:cs="Times New Roman"/>
                <w:sz w:val="28"/>
                <w:szCs w:val="28"/>
              </w:rPr>
            </w:pPr>
            <w:r w:rsidRPr="00B8058F">
              <w:rPr>
                <w:rFonts w:ascii="Times New Roman" w:eastAsia="Calibri" w:hAnsi="Times New Roman" w:cs="Times New Roman"/>
                <w:b/>
                <w:sz w:val="28"/>
                <w:szCs w:val="28"/>
              </w:rPr>
              <w:t>Sản phẩm/ Kết quả  cần đạt</w:t>
            </w:r>
          </w:p>
        </w:tc>
      </w:tr>
      <w:tr w:rsidR="002A6C36" w:rsidRPr="00B8058F" w:rsidTr="004A3C3A">
        <w:trPr>
          <w:trHeight w:val="1270"/>
        </w:trPr>
        <w:tc>
          <w:tcPr>
            <w:tcW w:w="3412" w:type="dxa"/>
            <w:tcBorders>
              <w:top w:val="single" w:sz="6" w:space="0" w:color="00975E"/>
              <w:left w:val="single" w:sz="6" w:space="0" w:color="00975E"/>
              <w:bottom w:val="nil"/>
              <w:right w:val="single" w:sz="6" w:space="0" w:color="00975E"/>
            </w:tcBorders>
            <w:vAlign w:val="bottom"/>
          </w:tcPr>
          <w:p w:rsidR="002A6C36" w:rsidRPr="00B8058F" w:rsidRDefault="002A6C36" w:rsidP="004A3C3A">
            <w:pPr>
              <w:spacing w:after="120"/>
              <w:ind w:right="39"/>
              <w:rPr>
                <w:rFonts w:ascii="Times New Roman" w:hAnsi="Times New Roman" w:cs="Times New Roman"/>
                <w:sz w:val="28"/>
                <w:szCs w:val="28"/>
              </w:rPr>
            </w:pPr>
            <w:r w:rsidRPr="00B8058F">
              <w:rPr>
                <w:rFonts w:ascii="Times New Roman" w:eastAsia="Calibri" w:hAnsi="Times New Roman" w:cs="Times New Roman"/>
                <w:sz w:val="28"/>
                <w:szCs w:val="28"/>
              </w:rPr>
              <w:t>– GV yêu cầu HS làm việc cá nhân, tự đánh giá những điểm tích cực và chưa tích cực trong hành vi giao tiếp, ứng xử của bản thân theo bảng gợi ý trong SGK trang 13.</w:t>
            </w:r>
          </w:p>
        </w:tc>
        <w:tc>
          <w:tcPr>
            <w:tcW w:w="2732" w:type="dxa"/>
            <w:tcBorders>
              <w:top w:val="single" w:sz="6" w:space="0" w:color="00975E"/>
              <w:left w:val="single" w:sz="6" w:space="0" w:color="00975E"/>
              <w:bottom w:val="nil"/>
              <w:right w:val="single" w:sz="6" w:space="0" w:color="00975E"/>
            </w:tcBorders>
            <w:vAlign w:val="center"/>
          </w:tcPr>
          <w:p w:rsidR="002A6C36" w:rsidRPr="00B8058F" w:rsidRDefault="002A6C36" w:rsidP="004A3C3A">
            <w:pPr>
              <w:spacing w:after="120"/>
              <w:ind w:left="158"/>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Lắng nghe GV giao nhiệm vụ.</w:t>
            </w:r>
          </w:p>
          <w:p w:rsidR="002A6C36" w:rsidRPr="00B8058F" w:rsidRDefault="002A6C36" w:rsidP="004A3C3A">
            <w:pPr>
              <w:spacing w:after="120"/>
              <w:ind w:left="158"/>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HS làm việc cá nhân và ghi kết quả vào SBT.</w:t>
            </w:r>
          </w:p>
        </w:tc>
        <w:tc>
          <w:tcPr>
            <w:tcW w:w="2343" w:type="dxa"/>
            <w:tcBorders>
              <w:top w:val="single" w:sz="6" w:space="0" w:color="00975E"/>
              <w:left w:val="single" w:sz="6" w:space="0" w:color="00975E"/>
              <w:bottom w:val="nil"/>
              <w:right w:val="single" w:sz="6" w:space="0" w:color="00975E"/>
            </w:tcBorders>
            <w:vAlign w:val="bottom"/>
          </w:tcPr>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xml:space="preserve">Mỗi HS phải có một sản phẩm hoạt động là bảng tự đánh giá mức độ biểu hiện những điểm tích cực và chưa </w:t>
            </w:r>
          </w:p>
        </w:tc>
      </w:tr>
      <w:tr w:rsidR="002A6C36" w:rsidRPr="00B8058F" w:rsidTr="004A3C3A">
        <w:trPr>
          <w:trHeight w:val="705"/>
        </w:trPr>
        <w:tc>
          <w:tcPr>
            <w:tcW w:w="3412" w:type="dxa"/>
            <w:tcBorders>
              <w:top w:val="nil"/>
              <w:left w:val="single" w:sz="6" w:space="0" w:color="00975E"/>
              <w:bottom w:val="nil"/>
              <w:right w:val="single" w:sz="6" w:space="0" w:color="00975E"/>
            </w:tcBorders>
            <w:vAlign w:val="bottom"/>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t>– GV tổ chức cho HS chia sẻ kết quả tự đánh giá của bản thân.</w:t>
            </w:r>
          </w:p>
        </w:tc>
        <w:tc>
          <w:tcPr>
            <w:tcW w:w="2732" w:type="dxa"/>
            <w:tcBorders>
              <w:top w:val="nil"/>
              <w:left w:val="single" w:sz="6" w:space="0" w:color="00975E"/>
              <w:bottom w:val="nil"/>
              <w:right w:val="single" w:sz="6" w:space="0" w:color="00975E"/>
            </w:tcBorders>
            <w:vAlign w:val="bottom"/>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t>– HS chia sẻ kết quả tự đánh giá trong nhóm nhỏ.</w:t>
            </w:r>
          </w:p>
        </w:tc>
        <w:tc>
          <w:tcPr>
            <w:tcW w:w="2343" w:type="dxa"/>
            <w:tcBorders>
              <w:top w:val="nil"/>
              <w:left w:val="single" w:sz="6" w:space="0" w:color="00975E"/>
              <w:bottom w:val="nil"/>
              <w:right w:val="single" w:sz="6" w:space="0" w:color="00975E"/>
            </w:tcBorders>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t>tích cực trong hành vi giao tiếp, ứng xử của bản thân.</w:t>
            </w:r>
          </w:p>
        </w:tc>
      </w:tr>
      <w:tr w:rsidR="002A6C36" w:rsidRPr="00B8058F" w:rsidTr="004A3C3A">
        <w:trPr>
          <w:trHeight w:val="80"/>
        </w:trPr>
        <w:tc>
          <w:tcPr>
            <w:tcW w:w="3412" w:type="dxa"/>
            <w:tcBorders>
              <w:top w:val="nil"/>
              <w:left w:val="single" w:sz="6" w:space="0" w:color="00975E"/>
              <w:bottom w:val="single" w:sz="6" w:space="0" w:color="00975E"/>
              <w:right w:val="single" w:sz="6" w:space="0" w:color="00975E"/>
            </w:tcBorders>
            <w:vAlign w:val="bottom"/>
          </w:tcPr>
          <w:p w:rsidR="002A6C36" w:rsidRPr="00B8058F" w:rsidRDefault="002A6C36" w:rsidP="004A3C3A">
            <w:pPr>
              <w:spacing w:after="120"/>
              <w:ind w:right="19"/>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GV nhận xét chung về hành vi giao tiếp, ứng xử của HS trong lớp.</w:t>
            </w:r>
          </w:p>
          <w:p w:rsidR="002A6C36" w:rsidRPr="00B8058F" w:rsidRDefault="002A6C36" w:rsidP="004A3C3A">
            <w:pPr>
              <w:spacing w:after="120"/>
              <w:ind w:right="19"/>
              <w:rPr>
                <w:rFonts w:ascii="Times New Roman" w:hAnsi="Times New Roman" w:cs="Times New Roman"/>
                <w:sz w:val="28"/>
                <w:szCs w:val="28"/>
              </w:rPr>
            </w:pPr>
            <w:r w:rsidRPr="00B8058F">
              <w:rPr>
                <w:rFonts w:ascii="Times New Roman" w:eastAsia="Calibri" w:hAnsi="Times New Roman" w:cs="Times New Roman"/>
                <w:sz w:val="28"/>
                <w:szCs w:val="28"/>
                <w:u w:color="000000"/>
              </w:rPr>
              <w:t xml:space="preserve">– </w:t>
            </w:r>
            <w:r w:rsidRPr="00B8058F">
              <w:rPr>
                <w:rFonts w:ascii="Times New Roman" w:eastAsia="Calibri" w:hAnsi="Times New Roman" w:cs="Times New Roman"/>
                <w:sz w:val="28"/>
                <w:szCs w:val="28"/>
              </w:rPr>
              <w:t>GV tổng kết các ý kiến, khen ngợi HS đã tự đánh giá được những điểm tích cực và chưa tích cực trong hành vi giao tiếp, ứng xử của bản thân. Đồng thời gợi ý HS nên rèn luyện kĩ năng giao tiếp, ứng xử bằng các biện pháp như:</w:t>
            </w:r>
          </w:p>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t>+ Tham gia câu lạc bộ về kĩ năng giao tiếp.</w:t>
            </w:r>
          </w:p>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Tích cực tham gia các hoạt động tập thể, hoạt động xã hội do nhà trường và địa phương tổ chức.</w:t>
            </w:r>
          </w:p>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Tăng cường giao tiếp với bạn bè, thầy cô, người thân trong gia đình và những người xung quanh.</w:t>
            </w:r>
          </w:p>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t xml:space="preserve">+ Học hỏi kinh nghiệm những người có kĩ năng </w:t>
            </w:r>
            <w:r w:rsidRPr="00B8058F">
              <w:rPr>
                <w:rFonts w:ascii="Times New Roman" w:eastAsia="Calibri" w:hAnsi="Times New Roman" w:cs="Times New Roman"/>
                <w:sz w:val="28"/>
                <w:szCs w:val="28"/>
              </w:rPr>
              <w:lastRenderedPageBreak/>
              <w:t>giao tiếp tốt.</w:t>
            </w:r>
          </w:p>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Ghi lại bài học kinh nghiệm tự rút ra sau mỗi lần giao tiếp, ứng xử thành công hay thất bại.</w:t>
            </w:r>
          </w:p>
          <w:p w:rsidR="002A6C36" w:rsidRPr="00B8058F" w:rsidRDefault="002A6C36" w:rsidP="004A3C3A">
            <w:pPr>
              <w:spacing w:after="120"/>
              <w:ind w:right="38"/>
              <w:rPr>
                <w:rFonts w:ascii="Times New Roman" w:hAnsi="Times New Roman" w:cs="Times New Roman"/>
                <w:sz w:val="28"/>
                <w:szCs w:val="28"/>
              </w:rPr>
            </w:pPr>
            <w:r w:rsidRPr="00B8058F">
              <w:rPr>
                <w:rFonts w:ascii="Times New Roman" w:eastAsia="Calibri" w:hAnsi="Times New Roman" w:cs="Times New Roman"/>
                <w:sz w:val="28"/>
                <w:szCs w:val="28"/>
              </w:rPr>
              <w:t>+ Nhờ người thân và những người đáng tin cậy góp ý cho bản thân về cách giao tiếp, ứng xử.</w:t>
            </w:r>
          </w:p>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t xml:space="preserve">+ … </w:t>
            </w:r>
          </w:p>
        </w:tc>
        <w:tc>
          <w:tcPr>
            <w:tcW w:w="2732" w:type="dxa"/>
            <w:tcBorders>
              <w:top w:val="nil"/>
              <w:left w:val="single" w:sz="6" w:space="0" w:color="00975E"/>
              <w:bottom w:val="single" w:sz="6" w:space="0" w:color="00975E"/>
              <w:right w:val="single" w:sz="6" w:space="0" w:color="00975E"/>
            </w:tcBorders>
          </w:tcPr>
          <w:p w:rsidR="002A6C36" w:rsidRPr="00B8058F" w:rsidRDefault="002A6C36" w:rsidP="004A3C3A">
            <w:pPr>
              <w:spacing w:after="120"/>
              <w:rPr>
                <w:rFonts w:ascii="Times New Roman" w:hAnsi="Times New Roman" w:cs="Times New Roman"/>
                <w:sz w:val="28"/>
                <w:szCs w:val="28"/>
              </w:rPr>
            </w:pPr>
            <w:r w:rsidRPr="00B8058F">
              <w:rPr>
                <w:rFonts w:ascii="Times New Roman" w:eastAsia="Calibri" w:hAnsi="Times New Roman" w:cs="Times New Roman"/>
                <w:sz w:val="28"/>
                <w:szCs w:val="28"/>
              </w:rPr>
              <w:lastRenderedPageBreak/>
              <w:t>– Một số HS chia sẻ kết quả tự đánh giá trước lớp.</w:t>
            </w:r>
          </w:p>
        </w:tc>
        <w:tc>
          <w:tcPr>
            <w:tcW w:w="2343" w:type="dxa"/>
            <w:tcBorders>
              <w:top w:val="nil"/>
              <w:left w:val="single" w:sz="6" w:space="0" w:color="00975E"/>
              <w:bottom w:val="single" w:sz="6" w:space="0" w:color="00975E"/>
              <w:right w:val="single" w:sz="6" w:space="0" w:color="00975E"/>
            </w:tcBorders>
          </w:tcPr>
          <w:p w:rsidR="002A6C36" w:rsidRPr="00B8058F" w:rsidRDefault="002A6C36" w:rsidP="004A3C3A">
            <w:pPr>
              <w:spacing w:after="120"/>
              <w:rPr>
                <w:rFonts w:ascii="Times New Roman" w:hAnsi="Times New Roman" w:cs="Times New Roman"/>
                <w:sz w:val="28"/>
                <w:szCs w:val="28"/>
              </w:rPr>
            </w:pPr>
          </w:p>
        </w:tc>
      </w:tr>
    </w:tbl>
    <w:p w:rsidR="002A6C36" w:rsidRDefault="002A6C36" w:rsidP="002A6C36">
      <w:pPr>
        <w:spacing w:after="0"/>
        <w:ind w:left="850" w:right="213" w:hanging="283"/>
      </w:pPr>
    </w:p>
    <w:p w:rsidR="002A6C36" w:rsidRPr="007C2AD8" w:rsidRDefault="002A6C36" w:rsidP="002A6C36">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 HƯỚNG DẪN VỀ NHÀ:</w:t>
      </w:r>
    </w:p>
    <w:p w:rsidR="002A6C36" w:rsidRPr="0075151D" w:rsidRDefault="002A6C36" w:rsidP="002A6C36">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5151D">
        <w:rPr>
          <w:rFonts w:ascii="Times New Roman" w:hAnsi="Times New Roman" w:cs="Times New Roman"/>
          <w:sz w:val="28"/>
          <w:szCs w:val="28"/>
        </w:rPr>
        <w:t xml:space="preserve">Ôn tập lại kiến thức đã học: </w:t>
      </w:r>
    </w:p>
    <w:p w:rsidR="005535E3" w:rsidRPr="0055192C" w:rsidRDefault="002A6C36" w:rsidP="002A6C36">
      <w:pPr>
        <w:spacing w:after="120" w:line="240" w:lineRule="auto"/>
        <w:ind w:left="360" w:right="4"/>
        <w:jc w:val="both"/>
        <w:rPr>
          <w:rFonts w:ascii="Times New Roman" w:hAnsi="Times New Roman" w:cs="Times New Roman"/>
          <w:sz w:val="28"/>
          <w:szCs w:val="28"/>
        </w:rPr>
      </w:pPr>
      <w:r>
        <w:rPr>
          <w:rFonts w:ascii="Times New Roman" w:hAnsi="Times New Roman" w:cs="Times New Roman"/>
          <w:sz w:val="28"/>
          <w:szCs w:val="28"/>
        </w:rPr>
        <w:t xml:space="preserve">- </w:t>
      </w:r>
      <w:r w:rsidRPr="007C2AD8">
        <w:rPr>
          <w:rFonts w:ascii="Times New Roman" w:hAnsi="Times New Roman" w:cs="Times New Roman"/>
          <w:sz w:val="28"/>
          <w:szCs w:val="28"/>
        </w:rPr>
        <w:t xml:space="preserve">Chuẩn bị cho tiết </w:t>
      </w:r>
      <w:r w:rsidRPr="007C2AD8">
        <w:rPr>
          <w:rFonts w:ascii="Times New Roman" w:hAnsi="Times New Roman" w:cs="Times New Roman"/>
          <w:i/>
          <w:iCs/>
          <w:sz w:val="28"/>
          <w:szCs w:val="28"/>
        </w:rPr>
        <w:t xml:space="preserve">Sinh hoạt theo chủ đề: </w:t>
      </w:r>
      <w:r w:rsidRPr="0090688E">
        <w:rPr>
          <w:rFonts w:ascii="Times New Roman" w:hAnsi="Times New Roman" w:cs="Times New Roman"/>
          <w:i/>
          <w:iCs/>
          <w:sz w:val="28"/>
          <w:szCs w:val="28"/>
        </w:rPr>
        <w:t xml:space="preserve">Chia sẻ kết quả nhận diện điểm tích cực và chưa tích cực trong hành vi giao tiếp, </w:t>
      </w:r>
      <w:r w:rsidR="00A44824" w:rsidRPr="0075151D">
        <w:rPr>
          <w:rFonts w:ascii="Times New Roman" w:hAnsi="Times New Roman" w:cs="Times New Roman"/>
          <w:i/>
          <w:iCs/>
          <w:sz w:val="28"/>
          <w:szCs w:val="28"/>
        </w:rPr>
        <w:t>i giao</w:t>
      </w:r>
      <w:r w:rsidR="00F557CD">
        <w:rPr>
          <w:rFonts w:ascii="Times New Roman" w:hAnsi="Times New Roman" w:cs="Times New Roman"/>
          <w:sz w:val="28"/>
          <w:szCs w:val="28"/>
        </w:rPr>
        <w:t xml:space="preserve"> thân</w:t>
      </w:r>
    </w:p>
    <w:sectPr w:rsidR="005535E3" w:rsidRPr="0055192C" w:rsidSect="00077E51">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40D" w:rsidRDefault="0022240D" w:rsidP="009D574E">
      <w:pPr>
        <w:spacing w:after="0" w:line="240" w:lineRule="auto"/>
      </w:pPr>
      <w:r>
        <w:separator/>
      </w:r>
    </w:p>
  </w:endnote>
  <w:endnote w:type="continuationSeparator" w:id="0">
    <w:p w:rsidR="0022240D" w:rsidRDefault="0022240D"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40D" w:rsidRDefault="0022240D" w:rsidP="009D574E">
      <w:pPr>
        <w:spacing w:after="0" w:line="240" w:lineRule="auto"/>
      </w:pPr>
      <w:r>
        <w:separator/>
      </w:r>
    </w:p>
  </w:footnote>
  <w:footnote w:type="continuationSeparator" w:id="0">
    <w:p w:rsidR="0022240D" w:rsidRDefault="0022240D"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3C4C63">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0792"/>
    <w:multiLevelType w:val="hybridMultilevel"/>
    <w:tmpl w:val="CF5C7328"/>
    <w:lvl w:ilvl="0" w:tplc="1D08373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1D35906"/>
    <w:multiLevelType w:val="hybridMultilevel"/>
    <w:tmpl w:val="7C5411A2"/>
    <w:lvl w:ilvl="0" w:tplc="178E0F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812D7"/>
    <w:multiLevelType w:val="hybridMultilevel"/>
    <w:tmpl w:val="2A42AE0E"/>
    <w:lvl w:ilvl="0" w:tplc="497C73B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8C7F9F"/>
    <w:multiLevelType w:val="hybridMultilevel"/>
    <w:tmpl w:val="752459D6"/>
    <w:lvl w:ilvl="0" w:tplc="643CB2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6"/>
  </w:num>
  <w:num w:numId="5">
    <w:abstractNumId w:val="4"/>
  </w:num>
  <w:num w:numId="6">
    <w:abstractNumId w:val="1"/>
  </w:num>
  <w:num w:numId="7">
    <w:abstractNumId w:val="5"/>
  </w:num>
  <w:num w:numId="8">
    <w:abstractNumId w:val="0"/>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92555"/>
    <w:rsid w:val="00092F77"/>
    <w:rsid w:val="000C07EC"/>
    <w:rsid w:val="000C11AE"/>
    <w:rsid w:val="000D141A"/>
    <w:rsid w:val="000D73A3"/>
    <w:rsid w:val="000F4A09"/>
    <w:rsid w:val="000F5980"/>
    <w:rsid w:val="00132CD1"/>
    <w:rsid w:val="0015072A"/>
    <w:rsid w:val="001551FF"/>
    <w:rsid w:val="001564A9"/>
    <w:rsid w:val="001A48A5"/>
    <w:rsid w:val="001B1A22"/>
    <w:rsid w:val="001B5A84"/>
    <w:rsid w:val="001D10CC"/>
    <w:rsid w:val="001F270F"/>
    <w:rsid w:val="00215946"/>
    <w:rsid w:val="0022240D"/>
    <w:rsid w:val="00237A7C"/>
    <w:rsid w:val="00245836"/>
    <w:rsid w:val="00247D3D"/>
    <w:rsid w:val="00286435"/>
    <w:rsid w:val="002A3D59"/>
    <w:rsid w:val="002A6C36"/>
    <w:rsid w:val="002B1E92"/>
    <w:rsid w:val="002E6A26"/>
    <w:rsid w:val="00314B99"/>
    <w:rsid w:val="00337166"/>
    <w:rsid w:val="00354D70"/>
    <w:rsid w:val="00371E67"/>
    <w:rsid w:val="00374B58"/>
    <w:rsid w:val="00396978"/>
    <w:rsid w:val="003C2D4F"/>
    <w:rsid w:val="003C4C63"/>
    <w:rsid w:val="003E29B5"/>
    <w:rsid w:val="00401E43"/>
    <w:rsid w:val="00412AE2"/>
    <w:rsid w:val="00414C0B"/>
    <w:rsid w:val="00433249"/>
    <w:rsid w:val="004503D5"/>
    <w:rsid w:val="00463100"/>
    <w:rsid w:val="0049426A"/>
    <w:rsid w:val="004A040C"/>
    <w:rsid w:val="004B0E1D"/>
    <w:rsid w:val="004D179F"/>
    <w:rsid w:val="004E4347"/>
    <w:rsid w:val="004F0BF1"/>
    <w:rsid w:val="004F166C"/>
    <w:rsid w:val="005011D5"/>
    <w:rsid w:val="0051039F"/>
    <w:rsid w:val="00527C1C"/>
    <w:rsid w:val="005342BA"/>
    <w:rsid w:val="005358E2"/>
    <w:rsid w:val="0055052B"/>
    <w:rsid w:val="0055192C"/>
    <w:rsid w:val="005535E3"/>
    <w:rsid w:val="005862B5"/>
    <w:rsid w:val="005A66FB"/>
    <w:rsid w:val="005B4B06"/>
    <w:rsid w:val="005B4D9D"/>
    <w:rsid w:val="005C280B"/>
    <w:rsid w:val="005C2962"/>
    <w:rsid w:val="005D54B8"/>
    <w:rsid w:val="005F067F"/>
    <w:rsid w:val="00620DCE"/>
    <w:rsid w:val="00691BFB"/>
    <w:rsid w:val="00693D4F"/>
    <w:rsid w:val="006943AF"/>
    <w:rsid w:val="00697901"/>
    <w:rsid w:val="006A3247"/>
    <w:rsid w:val="006B59D6"/>
    <w:rsid w:val="006C0718"/>
    <w:rsid w:val="006C13F4"/>
    <w:rsid w:val="006D2FB5"/>
    <w:rsid w:val="006E3DAA"/>
    <w:rsid w:val="006F1DDE"/>
    <w:rsid w:val="00705F56"/>
    <w:rsid w:val="007105E7"/>
    <w:rsid w:val="007163B6"/>
    <w:rsid w:val="00731BB1"/>
    <w:rsid w:val="00750F6E"/>
    <w:rsid w:val="00757003"/>
    <w:rsid w:val="00772FE6"/>
    <w:rsid w:val="007873D6"/>
    <w:rsid w:val="00793651"/>
    <w:rsid w:val="00797E3F"/>
    <w:rsid w:val="007A00CC"/>
    <w:rsid w:val="007B7084"/>
    <w:rsid w:val="007E21AB"/>
    <w:rsid w:val="007F470B"/>
    <w:rsid w:val="008026C4"/>
    <w:rsid w:val="008216A2"/>
    <w:rsid w:val="00827600"/>
    <w:rsid w:val="00860716"/>
    <w:rsid w:val="008617DE"/>
    <w:rsid w:val="00871662"/>
    <w:rsid w:val="008B37EF"/>
    <w:rsid w:val="008C1221"/>
    <w:rsid w:val="008C3F62"/>
    <w:rsid w:val="00900923"/>
    <w:rsid w:val="00907F39"/>
    <w:rsid w:val="00912673"/>
    <w:rsid w:val="0093467C"/>
    <w:rsid w:val="00936958"/>
    <w:rsid w:val="009436C6"/>
    <w:rsid w:val="00947CB4"/>
    <w:rsid w:val="00963735"/>
    <w:rsid w:val="00963FEC"/>
    <w:rsid w:val="00983521"/>
    <w:rsid w:val="0099496D"/>
    <w:rsid w:val="009B5542"/>
    <w:rsid w:val="009D1322"/>
    <w:rsid w:val="009D5699"/>
    <w:rsid w:val="009D574E"/>
    <w:rsid w:val="009D7075"/>
    <w:rsid w:val="009E2C3F"/>
    <w:rsid w:val="00A050BD"/>
    <w:rsid w:val="00A44824"/>
    <w:rsid w:val="00A53CBA"/>
    <w:rsid w:val="00A6526D"/>
    <w:rsid w:val="00A65EDC"/>
    <w:rsid w:val="00A854A3"/>
    <w:rsid w:val="00AB64D9"/>
    <w:rsid w:val="00AD5D82"/>
    <w:rsid w:val="00AD741D"/>
    <w:rsid w:val="00B10DD3"/>
    <w:rsid w:val="00B43C1A"/>
    <w:rsid w:val="00B5702E"/>
    <w:rsid w:val="00B752C0"/>
    <w:rsid w:val="00B85812"/>
    <w:rsid w:val="00B9626C"/>
    <w:rsid w:val="00B97D9E"/>
    <w:rsid w:val="00B97E2F"/>
    <w:rsid w:val="00BA118F"/>
    <w:rsid w:val="00BA147C"/>
    <w:rsid w:val="00BB1DBD"/>
    <w:rsid w:val="00BB7B7B"/>
    <w:rsid w:val="00BC5A4F"/>
    <w:rsid w:val="00BD372A"/>
    <w:rsid w:val="00BF4B18"/>
    <w:rsid w:val="00BF6946"/>
    <w:rsid w:val="00BF7716"/>
    <w:rsid w:val="00C64FFD"/>
    <w:rsid w:val="00CB36AE"/>
    <w:rsid w:val="00CC5639"/>
    <w:rsid w:val="00CD0767"/>
    <w:rsid w:val="00CF4A72"/>
    <w:rsid w:val="00D01EDC"/>
    <w:rsid w:val="00D14837"/>
    <w:rsid w:val="00D45D19"/>
    <w:rsid w:val="00D50AD4"/>
    <w:rsid w:val="00D625BB"/>
    <w:rsid w:val="00D66088"/>
    <w:rsid w:val="00D849C1"/>
    <w:rsid w:val="00D87626"/>
    <w:rsid w:val="00DC25A5"/>
    <w:rsid w:val="00DD2F08"/>
    <w:rsid w:val="00DE1C79"/>
    <w:rsid w:val="00DF2D4F"/>
    <w:rsid w:val="00E0515A"/>
    <w:rsid w:val="00E16C46"/>
    <w:rsid w:val="00E26DAE"/>
    <w:rsid w:val="00E32294"/>
    <w:rsid w:val="00E56E46"/>
    <w:rsid w:val="00E61B2C"/>
    <w:rsid w:val="00E712C4"/>
    <w:rsid w:val="00EE187D"/>
    <w:rsid w:val="00F0262A"/>
    <w:rsid w:val="00F0638D"/>
    <w:rsid w:val="00F15A53"/>
    <w:rsid w:val="00F34584"/>
    <w:rsid w:val="00F35438"/>
    <w:rsid w:val="00F45684"/>
    <w:rsid w:val="00F4621B"/>
    <w:rsid w:val="00F557CD"/>
    <w:rsid w:val="00F57AF2"/>
    <w:rsid w:val="00F57F13"/>
    <w:rsid w:val="00F665B5"/>
    <w:rsid w:val="00F74DA8"/>
    <w:rsid w:val="00F876E5"/>
    <w:rsid w:val="00F90F17"/>
    <w:rsid w:val="00F92D68"/>
    <w:rsid w:val="00FB4078"/>
    <w:rsid w:val="00FD4400"/>
    <w:rsid w:val="00FD5828"/>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6D2F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15A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F15A53"/>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6D2FB5"/>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6D2F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15A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F15A53"/>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6D2FB5"/>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627FE-0467-49B5-8D6B-91E69846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1200</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dcterms:created xsi:type="dcterms:W3CDTF">2022-09-20T14:20:00Z</dcterms:created>
  <dcterms:modified xsi:type="dcterms:W3CDTF">2024-10-26T12:24:00Z</dcterms:modified>
</cp:coreProperties>
</file>